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96C" w:rsidRDefault="00742229" w:rsidP="0065396C">
      <w:pPr>
        <w:pStyle w:val="Heading1"/>
        <w:spacing w:line="360" w:lineRule="auto"/>
        <w:ind w:left="0" w:firstLine="851"/>
        <w:jc w:val="center"/>
        <w:rPr>
          <w:b w:val="0"/>
          <w:sz w:val="28"/>
          <w:szCs w:val="28"/>
          <w:lang w:val="uk-UA"/>
        </w:rPr>
      </w:pPr>
      <w:r w:rsidRPr="0065396C">
        <w:rPr>
          <w:b w:val="0"/>
          <w:color w:val="000000"/>
          <w:sz w:val="28"/>
          <w:szCs w:val="28"/>
        </w:rPr>
        <w:t>З В І Т</w:t>
      </w:r>
      <w:r w:rsidRPr="0065396C">
        <w:rPr>
          <w:b w:val="0"/>
          <w:color w:val="000000"/>
          <w:sz w:val="28"/>
          <w:szCs w:val="28"/>
        </w:rPr>
        <w:br/>
        <w:t> ПРО СТРАТЕГІЧНУ ЕКОЛОГІЧНУ ОЦІНКУ</w:t>
      </w:r>
      <w:r w:rsidRPr="0065396C">
        <w:rPr>
          <w:b w:val="0"/>
          <w:color w:val="000000"/>
          <w:sz w:val="28"/>
          <w:szCs w:val="28"/>
        </w:rPr>
        <w:br/>
        <w:t xml:space="preserve">  до детального </w:t>
      </w:r>
      <w:r w:rsidR="00F77EBD" w:rsidRPr="0065396C">
        <w:rPr>
          <w:b w:val="0"/>
          <w:sz w:val="28"/>
          <w:szCs w:val="28"/>
          <w:lang w:val="uk-UA" w:eastAsia="uk-UA"/>
        </w:rPr>
        <w:t xml:space="preserve">плану </w:t>
      </w:r>
      <w:r w:rsidR="00F77EBD" w:rsidRPr="0065396C">
        <w:rPr>
          <w:b w:val="0"/>
          <w:sz w:val="28"/>
          <w:szCs w:val="28"/>
          <w:lang w:val="uk-UA"/>
        </w:rPr>
        <w:t>території житлового кварталу "К-9" (ур. Ровінь) в с. Гайдош, Ужгородського району</w:t>
      </w:r>
      <w:r w:rsidR="00F77EBD" w:rsidRPr="0065396C">
        <w:rPr>
          <w:b w:val="0"/>
          <w:sz w:val="28"/>
          <w:szCs w:val="28"/>
          <w:lang w:val="uk-UA" w:eastAsia="uk-UA"/>
        </w:rPr>
        <w:t xml:space="preserve"> </w:t>
      </w:r>
      <w:r w:rsidR="00B74E43" w:rsidRPr="0065396C">
        <w:rPr>
          <w:b w:val="0"/>
          <w:sz w:val="28"/>
          <w:szCs w:val="28"/>
          <w:lang w:val="uk-UA"/>
        </w:rPr>
        <w:t>Закарпатської області</w:t>
      </w:r>
    </w:p>
    <w:p w:rsidR="0065396C" w:rsidRDefault="0065396C" w:rsidP="0065396C">
      <w:pPr>
        <w:pStyle w:val="Heading1"/>
        <w:spacing w:line="360" w:lineRule="auto"/>
        <w:ind w:left="0" w:firstLine="851"/>
        <w:jc w:val="center"/>
        <w:rPr>
          <w:b w:val="0"/>
          <w:sz w:val="28"/>
          <w:szCs w:val="28"/>
          <w:lang w:val="uk-UA"/>
        </w:rPr>
      </w:pPr>
    </w:p>
    <w:p w:rsidR="00754FBF" w:rsidRPr="0065396C" w:rsidRDefault="0065396C" w:rsidP="0065396C">
      <w:pPr>
        <w:pStyle w:val="Heading1"/>
        <w:spacing w:line="360" w:lineRule="auto"/>
        <w:ind w:left="0"/>
        <w:jc w:val="both"/>
        <w:rPr>
          <w:b w:val="0"/>
          <w:sz w:val="28"/>
          <w:szCs w:val="28"/>
          <w:lang w:val="uk-UA"/>
        </w:rPr>
      </w:pPr>
      <w:r>
        <w:rPr>
          <w:b w:val="0"/>
          <w:sz w:val="28"/>
          <w:szCs w:val="28"/>
          <w:lang w:val="uk-UA"/>
        </w:rPr>
        <w:tab/>
      </w:r>
      <w:r w:rsidR="00754FBF" w:rsidRPr="0065396C">
        <w:rPr>
          <w:b w:val="0"/>
          <w:sz w:val="28"/>
          <w:szCs w:val="28"/>
          <w:lang w:val="uk-UA"/>
        </w:rPr>
        <w:t>1.Замовник:</w:t>
      </w:r>
      <w:r w:rsidR="00715EC4" w:rsidRPr="0065396C">
        <w:rPr>
          <w:b w:val="0"/>
          <w:sz w:val="28"/>
          <w:szCs w:val="28"/>
          <w:lang w:val="uk-UA"/>
        </w:rPr>
        <w:t xml:space="preserve"> </w:t>
      </w:r>
      <w:r w:rsidR="00754FBF" w:rsidRPr="0065396C">
        <w:rPr>
          <w:b w:val="0"/>
          <w:sz w:val="28"/>
          <w:szCs w:val="28"/>
          <w:lang w:val="uk-UA"/>
        </w:rPr>
        <w:t>Виконавчий</w:t>
      </w:r>
      <w:r w:rsidR="00A36324" w:rsidRPr="0065396C">
        <w:rPr>
          <w:b w:val="0"/>
          <w:sz w:val="28"/>
          <w:szCs w:val="28"/>
          <w:lang w:val="uk-UA"/>
        </w:rPr>
        <w:t xml:space="preserve"> </w:t>
      </w:r>
      <w:r w:rsidR="00754FBF" w:rsidRPr="0065396C">
        <w:rPr>
          <w:b w:val="0"/>
          <w:sz w:val="28"/>
          <w:szCs w:val="28"/>
          <w:lang w:val="uk-UA"/>
        </w:rPr>
        <w:t>комітет</w:t>
      </w:r>
      <w:r w:rsidR="00A36324" w:rsidRPr="0065396C">
        <w:rPr>
          <w:b w:val="0"/>
          <w:sz w:val="28"/>
          <w:szCs w:val="28"/>
          <w:lang w:val="uk-UA"/>
        </w:rPr>
        <w:t xml:space="preserve"> </w:t>
      </w:r>
      <w:r w:rsidR="00F77EBD" w:rsidRPr="0065396C">
        <w:rPr>
          <w:b w:val="0"/>
          <w:sz w:val="28"/>
          <w:szCs w:val="28"/>
          <w:lang w:val="uk-UA"/>
        </w:rPr>
        <w:t>Киблярівської с</w:t>
      </w:r>
      <w:r w:rsidR="00754FBF" w:rsidRPr="0065396C">
        <w:rPr>
          <w:b w:val="0"/>
          <w:sz w:val="28"/>
          <w:szCs w:val="28"/>
          <w:lang w:val="uk-UA"/>
        </w:rPr>
        <w:t>ільської ради</w:t>
      </w:r>
    </w:p>
    <w:p w:rsidR="00F77EBD" w:rsidRPr="0065396C" w:rsidRDefault="00754FBF" w:rsidP="0065396C">
      <w:pPr>
        <w:pStyle w:val="Heading1"/>
        <w:spacing w:line="360" w:lineRule="auto"/>
        <w:ind w:left="0"/>
        <w:jc w:val="both"/>
        <w:rPr>
          <w:b w:val="0"/>
          <w:sz w:val="28"/>
          <w:szCs w:val="28"/>
          <w:lang w:val="uk-UA"/>
        </w:rPr>
      </w:pPr>
      <w:r w:rsidRPr="0065396C">
        <w:rPr>
          <w:b w:val="0"/>
          <w:sz w:val="28"/>
          <w:szCs w:val="28"/>
        </w:rPr>
        <w:t>Юридична адрес</w:t>
      </w:r>
      <w:r w:rsidR="00A36324" w:rsidRPr="0065396C">
        <w:rPr>
          <w:b w:val="0"/>
          <w:sz w:val="28"/>
          <w:szCs w:val="28"/>
          <w:lang w:val="uk-UA"/>
        </w:rPr>
        <w:t xml:space="preserve">: </w:t>
      </w:r>
      <w:r w:rsidRPr="0065396C">
        <w:rPr>
          <w:b w:val="0"/>
          <w:color w:val="333333"/>
          <w:sz w:val="28"/>
          <w:szCs w:val="28"/>
          <w:shd w:val="clear" w:color="auto" w:fill="FFFFFF"/>
        </w:rPr>
        <w:t>894</w:t>
      </w:r>
      <w:r w:rsidR="00F77EBD" w:rsidRPr="0065396C">
        <w:rPr>
          <w:b w:val="0"/>
          <w:color w:val="333333"/>
          <w:sz w:val="28"/>
          <w:szCs w:val="28"/>
          <w:shd w:val="clear" w:color="auto" w:fill="FFFFFF"/>
          <w:lang w:val="uk-UA"/>
        </w:rPr>
        <w:t>50</w:t>
      </w:r>
      <w:r w:rsidRPr="0065396C">
        <w:rPr>
          <w:b w:val="0"/>
          <w:sz w:val="28"/>
          <w:szCs w:val="28"/>
        </w:rPr>
        <w:t>,</w:t>
      </w:r>
      <w:r w:rsidR="00A36324" w:rsidRPr="0065396C">
        <w:rPr>
          <w:b w:val="0"/>
          <w:sz w:val="28"/>
          <w:szCs w:val="28"/>
          <w:lang w:val="uk-UA"/>
        </w:rPr>
        <w:t xml:space="preserve"> </w:t>
      </w:r>
      <w:r w:rsidRPr="0065396C">
        <w:rPr>
          <w:b w:val="0"/>
          <w:sz w:val="28"/>
          <w:szCs w:val="28"/>
        </w:rPr>
        <w:t>Закарпатська обл., Ужгородський р-н, с.</w:t>
      </w:r>
      <w:r w:rsidR="00F77EBD" w:rsidRPr="0065396C">
        <w:rPr>
          <w:b w:val="0"/>
          <w:sz w:val="28"/>
          <w:szCs w:val="28"/>
          <w:lang w:val="uk-UA"/>
        </w:rPr>
        <w:t xml:space="preserve">Кибляри, </w:t>
      </w:r>
      <w:r w:rsidRPr="0065396C">
        <w:rPr>
          <w:b w:val="0"/>
          <w:sz w:val="28"/>
          <w:szCs w:val="28"/>
          <w:shd w:val="clear" w:color="auto" w:fill="FFFFFF"/>
        </w:rPr>
        <w:t xml:space="preserve">буд. </w:t>
      </w:r>
      <w:r w:rsidR="00F77EBD" w:rsidRPr="0065396C">
        <w:rPr>
          <w:b w:val="0"/>
          <w:sz w:val="28"/>
          <w:szCs w:val="28"/>
          <w:shd w:val="clear" w:color="auto" w:fill="FFFFFF"/>
          <w:lang w:val="uk-UA"/>
        </w:rPr>
        <w:t>165</w:t>
      </w:r>
      <w:r w:rsidRPr="0065396C">
        <w:rPr>
          <w:b w:val="0"/>
          <w:sz w:val="28"/>
          <w:szCs w:val="28"/>
        </w:rPr>
        <w:t xml:space="preserve">, </w:t>
      </w:r>
      <w:r w:rsidR="00F77EBD" w:rsidRPr="0065396C">
        <w:rPr>
          <w:b w:val="0"/>
          <w:sz w:val="28"/>
          <w:szCs w:val="28"/>
        </w:rPr>
        <w:t>тел.</w:t>
      </w:r>
      <w:r w:rsidR="00F77EBD" w:rsidRPr="0065396C">
        <w:rPr>
          <w:b w:val="0"/>
          <w:color w:val="333333"/>
          <w:sz w:val="28"/>
          <w:szCs w:val="28"/>
          <w:shd w:val="clear" w:color="auto" w:fill="FBFBFB"/>
        </w:rPr>
        <w:t xml:space="preserve"> 0312-72942</w:t>
      </w:r>
      <w:r w:rsidR="00F77EBD" w:rsidRPr="0065396C">
        <w:rPr>
          <w:b w:val="0"/>
          <w:sz w:val="28"/>
          <w:szCs w:val="28"/>
          <w:lang w:val="uk-UA"/>
        </w:rPr>
        <w:t xml:space="preserve">, </w:t>
      </w:r>
      <w:hyperlink r:id="rId8" w:tgtFrame="_blank" w:history="1">
        <w:r w:rsidR="00F77EBD" w:rsidRPr="00DE7BA5">
          <w:rPr>
            <w:rStyle w:val="a4"/>
            <w:rFonts w:eastAsia="Calibri"/>
            <w:b w:val="0"/>
            <w:color w:val="auto"/>
            <w:sz w:val="28"/>
            <w:szCs w:val="28"/>
            <w:lang w:val="en-US"/>
          </w:rPr>
          <w:t>Kiblari</w:t>
        </w:r>
        <w:r w:rsidR="00F77EBD" w:rsidRPr="00DE7BA5">
          <w:rPr>
            <w:rStyle w:val="a4"/>
            <w:rFonts w:eastAsia="Calibri"/>
            <w:b w:val="0"/>
            <w:color w:val="auto"/>
            <w:sz w:val="28"/>
            <w:szCs w:val="28"/>
          </w:rPr>
          <w:t>.</w:t>
        </w:r>
        <w:r w:rsidR="00F77EBD" w:rsidRPr="00DE7BA5">
          <w:rPr>
            <w:rStyle w:val="a4"/>
            <w:rFonts w:eastAsia="Calibri"/>
            <w:b w:val="0"/>
            <w:color w:val="auto"/>
            <w:sz w:val="28"/>
            <w:szCs w:val="28"/>
            <w:lang w:val="en-US"/>
          </w:rPr>
          <w:t>rada</w:t>
        </w:r>
        <w:r w:rsidR="00F77EBD" w:rsidRPr="00DE7BA5">
          <w:rPr>
            <w:rStyle w:val="a4"/>
            <w:rFonts w:eastAsia="Calibri"/>
            <w:b w:val="0"/>
            <w:color w:val="auto"/>
            <w:sz w:val="28"/>
            <w:szCs w:val="28"/>
          </w:rPr>
          <w:t>@</w:t>
        </w:r>
      </w:hyperlink>
      <w:r w:rsidR="00F77EBD" w:rsidRPr="0065396C">
        <w:rPr>
          <w:b w:val="0"/>
          <w:sz w:val="28"/>
          <w:szCs w:val="28"/>
          <w:lang w:val="en-US"/>
        </w:rPr>
        <w:t>ukr</w:t>
      </w:r>
      <w:r w:rsidR="00F77EBD" w:rsidRPr="0065396C">
        <w:rPr>
          <w:b w:val="0"/>
          <w:sz w:val="28"/>
          <w:szCs w:val="28"/>
        </w:rPr>
        <w:t>.</w:t>
      </w:r>
      <w:r w:rsidR="00F77EBD" w:rsidRPr="0065396C">
        <w:rPr>
          <w:b w:val="0"/>
          <w:sz w:val="28"/>
          <w:szCs w:val="28"/>
          <w:lang w:val="en-US"/>
        </w:rPr>
        <w:t>net</w:t>
      </w:r>
      <w:r w:rsidR="00F77EBD" w:rsidRPr="0065396C">
        <w:rPr>
          <w:b w:val="0"/>
          <w:sz w:val="28"/>
          <w:szCs w:val="28"/>
          <w:lang w:val="uk-UA"/>
        </w:rPr>
        <w:t>.</w:t>
      </w:r>
      <w:r w:rsidR="00F77EBD" w:rsidRPr="0065396C">
        <w:rPr>
          <w:b w:val="0"/>
          <w:sz w:val="28"/>
          <w:szCs w:val="28"/>
        </w:rPr>
        <w:t xml:space="preserve"> </w:t>
      </w:r>
    </w:p>
    <w:p w:rsidR="00754FBF" w:rsidRPr="0065396C" w:rsidRDefault="0065396C" w:rsidP="0065396C">
      <w:pPr>
        <w:pStyle w:val="Heading1"/>
        <w:spacing w:line="360" w:lineRule="auto"/>
        <w:ind w:left="0"/>
        <w:jc w:val="both"/>
        <w:rPr>
          <w:b w:val="0"/>
          <w:sz w:val="28"/>
          <w:szCs w:val="28"/>
        </w:rPr>
      </w:pPr>
      <w:r>
        <w:rPr>
          <w:b w:val="0"/>
          <w:sz w:val="28"/>
          <w:szCs w:val="28"/>
          <w:lang w:val="uk-UA"/>
        </w:rPr>
        <w:tab/>
      </w:r>
      <w:r w:rsidR="00754FBF" w:rsidRPr="0065396C">
        <w:rPr>
          <w:b w:val="0"/>
          <w:sz w:val="28"/>
          <w:szCs w:val="28"/>
        </w:rPr>
        <w:t>2. Вид та основні</w:t>
      </w:r>
      <w:r w:rsidR="00A36324" w:rsidRPr="0065396C">
        <w:rPr>
          <w:b w:val="0"/>
          <w:sz w:val="28"/>
          <w:szCs w:val="28"/>
          <w:lang w:val="uk-UA"/>
        </w:rPr>
        <w:t xml:space="preserve"> </w:t>
      </w:r>
      <w:r w:rsidR="00754FBF" w:rsidRPr="0065396C">
        <w:rPr>
          <w:b w:val="0"/>
          <w:sz w:val="28"/>
          <w:szCs w:val="28"/>
        </w:rPr>
        <w:t>цілі документа державного планування, його</w:t>
      </w:r>
      <w:r w:rsidR="00576991" w:rsidRPr="0065396C">
        <w:rPr>
          <w:b w:val="0"/>
          <w:sz w:val="28"/>
          <w:szCs w:val="28"/>
          <w:lang w:val="uk-UA"/>
        </w:rPr>
        <w:t xml:space="preserve"> </w:t>
      </w:r>
      <w:r w:rsidR="00754FBF" w:rsidRPr="0065396C">
        <w:rPr>
          <w:b w:val="0"/>
          <w:sz w:val="28"/>
          <w:szCs w:val="28"/>
        </w:rPr>
        <w:t>зв’язок з іншими документами державного планування:</w:t>
      </w:r>
    </w:p>
    <w:p w:rsidR="00754FBF" w:rsidRPr="0065396C" w:rsidRDefault="00754FBF" w:rsidP="0065396C">
      <w:pPr>
        <w:pStyle w:val="Heading1"/>
        <w:spacing w:line="360" w:lineRule="auto"/>
        <w:ind w:left="0" w:firstLine="851"/>
        <w:jc w:val="both"/>
        <w:rPr>
          <w:b w:val="0"/>
          <w:color w:val="000000"/>
          <w:sz w:val="28"/>
          <w:szCs w:val="28"/>
        </w:rPr>
      </w:pPr>
      <w:r w:rsidRPr="0065396C">
        <w:rPr>
          <w:b w:val="0"/>
          <w:color w:val="000000"/>
          <w:sz w:val="28"/>
          <w:szCs w:val="28"/>
        </w:rPr>
        <w:t>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rsidR="00576991" w:rsidRPr="002A213E" w:rsidRDefault="00754FBF" w:rsidP="0065396C">
      <w:pPr>
        <w:pStyle w:val="Heading1"/>
        <w:spacing w:line="360" w:lineRule="auto"/>
        <w:ind w:left="0" w:firstLine="851"/>
        <w:jc w:val="both"/>
        <w:rPr>
          <w:b w:val="0"/>
          <w:color w:val="000000"/>
          <w:sz w:val="28"/>
          <w:szCs w:val="28"/>
          <w:lang w:val="uk-UA"/>
        </w:rPr>
      </w:pPr>
      <w:r w:rsidRPr="0065396C">
        <w:rPr>
          <w:b w:val="0"/>
          <w:sz w:val="28"/>
          <w:szCs w:val="28"/>
        </w:rPr>
        <w:t>Детальний</w:t>
      </w:r>
      <w:r w:rsidR="00A36324" w:rsidRPr="0065396C">
        <w:rPr>
          <w:b w:val="0"/>
          <w:sz w:val="28"/>
          <w:szCs w:val="28"/>
        </w:rPr>
        <w:t xml:space="preserve"> </w:t>
      </w:r>
      <w:r w:rsidRPr="0065396C">
        <w:rPr>
          <w:b w:val="0"/>
          <w:sz w:val="28"/>
          <w:szCs w:val="28"/>
        </w:rPr>
        <w:t>план території</w:t>
      </w:r>
      <w:r w:rsidR="00A36324" w:rsidRPr="0065396C">
        <w:rPr>
          <w:b w:val="0"/>
          <w:sz w:val="28"/>
          <w:szCs w:val="28"/>
        </w:rPr>
        <w:t xml:space="preserve"> </w:t>
      </w:r>
      <w:r w:rsidR="00F77EBD" w:rsidRPr="0065396C">
        <w:rPr>
          <w:b w:val="0"/>
          <w:sz w:val="28"/>
          <w:szCs w:val="28"/>
          <w:lang w:val="uk-UA"/>
        </w:rPr>
        <w:t>житлового кварталу "К-9" (ур. Ровінь) в с. Гайдош, Ужгородського району</w:t>
      </w:r>
      <w:r w:rsidR="00F77EBD" w:rsidRPr="0065396C">
        <w:rPr>
          <w:b w:val="0"/>
          <w:sz w:val="28"/>
          <w:szCs w:val="28"/>
          <w:lang w:val="uk-UA" w:eastAsia="uk-UA"/>
        </w:rPr>
        <w:t xml:space="preserve"> </w:t>
      </w:r>
      <w:r w:rsidR="00A36324" w:rsidRPr="0065396C">
        <w:rPr>
          <w:b w:val="0"/>
          <w:sz w:val="28"/>
          <w:szCs w:val="28"/>
        </w:rPr>
        <w:t xml:space="preserve">і </w:t>
      </w:r>
      <w:r w:rsidR="003B4FDD" w:rsidRPr="0065396C">
        <w:rPr>
          <w:b w:val="0"/>
          <w:sz w:val="28"/>
          <w:szCs w:val="28"/>
        </w:rPr>
        <w:t xml:space="preserve">розробляється </w:t>
      </w:r>
      <w:r w:rsidR="00694424" w:rsidRPr="0065396C">
        <w:rPr>
          <w:b w:val="0"/>
          <w:color w:val="000000"/>
          <w:sz w:val="28"/>
          <w:szCs w:val="28"/>
        </w:rPr>
        <w:t xml:space="preserve">на підставі рішення </w:t>
      </w:r>
      <w:r w:rsidR="00F77EBD" w:rsidRPr="0065396C">
        <w:rPr>
          <w:b w:val="0"/>
          <w:color w:val="000000"/>
          <w:sz w:val="28"/>
          <w:szCs w:val="28"/>
        </w:rPr>
        <w:t>Киблярівсько</w:t>
      </w:r>
      <w:r w:rsidR="00694424" w:rsidRPr="0065396C">
        <w:rPr>
          <w:b w:val="0"/>
          <w:color w:val="000000"/>
          <w:sz w:val="28"/>
          <w:szCs w:val="28"/>
        </w:rPr>
        <w:t xml:space="preserve">ї сільської ради від  </w:t>
      </w:r>
      <w:r w:rsidR="00F77EBD" w:rsidRPr="0065396C">
        <w:rPr>
          <w:b w:val="0"/>
          <w:color w:val="000000"/>
          <w:sz w:val="28"/>
          <w:szCs w:val="28"/>
        </w:rPr>
        <w:t>09.</w:t>
      </w:r>
      <w:r w:rsidR="00694424" w:rsidRPr="0065396C">
        <w:rPr>
          <w:b w:val="0"/>
          <w:color w:val="000000"/>
          <w:sz w:val="28"/>
          <w:szCs w:val="28"/>
        </w:rPr>
        <w:t>0</w:t>
      </w:r>
      <w:r w:rsidR="00F77EBD" w:rsidRPr="0065396C">
        <w:rPr>
          <w:b w:val="0"/>
          <w:color w:val="000000"/>
          <w:sz w:val="28"/>
          <w:szCs w:val="28"/>
        </w:rPr>
        <w:t>2</w:t>
      </w:r>
      <w:r w:rsidR="00694424" w:rsidRPr="0065396C">
        <w:rPr>
          <w:b w:val="0"/>
          <w:color w:val="000000"/>
          <w:sz w:val="28"/>
          <w:szCs w:val="28"/>
        </w:rPr>
        <w:t xml:space="preserve">.2018 р.  та завдання на проектування </w:t>
      </w:r>
      <w:r w:rsidR="00F77EBD" w:rsidRPr="0065396C">
        <w:rPr>
          <w:b w:val="0"/>
          <w:sz w:val="28"/>
          <w:szCs w:val="28"/>
        </w:rPr>
        <w:t xml:space="preserve">відповідно до Генерального плану с.Гайдош, затвердженого </w:t>
      </w:r>
      <w:r w:rsidR="002A213E">
        <w:rPr>
          <w:b w:val="0"/>
          <w:sz w:val="28"/>
          <w:szCs w:val="28"/>
          <w:lang w:val="uk-UA"/>
        </w:rPr>
        <w:t xml:space="preserve">рішенням </w:t>
      </w:r>
      <w:r w:rsidR="002A213E">
        <w:rPr>
          <w:b w:val="0"/>
          <w:sz w:val="28"/>
          <w:szCs w:val="28"/>
        </w:rPr>
        <w:t>сес</w:t>
      </w:r>
      <w:r w:rsidR="002A213E">
        <w:rPr>
          <w:b w:val="0"/>
          <w:sz w:val="28"/>
          <w:szCs w:val="28"/>
          <w:lang w:val="uk-UA"/>
        </w:rPr>
        <w:t>ії</w:t>
      </w:r>
      <w:r w:rsidR="00F77EBD" w:rsidRPr="0065396C">
        <w:rPr>
          <w:b w:val="0"/>
          <w:sz w:val="28"/>
          <w:szCs w:val="28"/>
        </w:rPr>
        <w:t xml:space="preserve"> Киблярівської сільської ради</w:t>
      </w:r>
      <w:r w:rsidR="00B4133A" w:rsidRPr="0065396C">
        <w:rPr>
          <w:b w:val="0"/>
          <w:sz w:val="28"/>
          <w:szCs w:val="28"/>
        </w:rPr>
        <w:t xml:space="preserve"> від</w:t>
      </w:r>
      <w:r w:rsidR="002A213E">
        <w:rPr>
          <w:b w:val="0"/>
          <w:sz w:val="28"/>
          <w:szCs w:val="28"/>
          <w:lang w:val="uk-UA"/>
        </w:rPr>
        <w:t xml:space="preserve"> 03.06.2016 р.</w:t>
      </w:r>
    </w:p>
    <w:p w:rsidR="00576991" w:rsidRPr="009D61AC" w:rsidRDefault="00576991" w:rsidP="0065396C">
      <w:pPr>
        <w:pStyle w:val="Heading1"/>
        <w:spacing w:line="360" w:lineRule="auto"/>
        <w:ind w:left="0" w:firstLine="851"/>
        <w:jc w:val="both"/>
        <w:rPr>
          <w:b w:val="0"/>
          <w:sz w:val="28"/>
          <w:szCs w:val="28"/>
        </w:rPr>
      </w:pPr>
      <w:r w:rsidRPr="009D61AC">
        <w:rPr>
          <w:b w:val="0"/>
          <w:sz w:val="28"/>
          <w:szCs w:val="28"/>
        </w:rPr>
        <w:t xml:space="preserve">З метою попереднього вивчення думки жителів с. </w:t>
      </w:r>
      <w:r w:rsidR="00B4133A" w:rsidRPr="009D61AC">
        <w:rPr>
          <w:b w:val="0"/>
          <w:sz w:val="28"/>
          <w:szCs w:val="28"/>
        </w:rPr>
        <w:t xml:space="preserve">Гойдош </w:t>
      </w:r>
      <w:r w:rsidRPr="009D61AC">
        <w:rPr>
          <w:b w:val="0"/>
          <w:sz w:val="28"/>
          <w:szCs w:val="28"/>
        </w:rPr>
        <w:t xml:space="preserve">щодо </w:t>
      </w:r>
      <w:r w:rsidR="00B4133A" w:rsidRPr="009D61AC">
        <w:rPr>
          <w:b w:val="0"/>
          <w:sz w:val="28"/>
          <w:szCs w:val="28"/>
        </w:rPr>
        <w:t xml:space="preserve">розроблення детального плану </w:t>
      </w:r>
      <w:r w:rsidRPr="009D61AC">
        <w:rPr>
          <w:b w:val="0"/>
          <w:sz w:val="28"/>
          <w:szCs w:val="28"/>
        </w:rPr>
        <w:t>території проектування в рамках проведення процедури Стратегічної екологічної оцінки до Детального плану території було складено Заяву про визначення обсягу стратегічної екологічної оцінки та опубліковано її в ЗМІ, а саме: - Газета</w:t>
      </w:r>
      <w:r w:rsidR="005F65BA" w:rsidRPr="009D61AC">
        <w:rPr>
          <w:b w:val="0"/>
          <w:sz w:val="28"/>
          <w:szCs w:val="28"/>
        </w:rPr>
        <w:t xml:space="preserve"> </w:t>
      </w:r>
      <w:r w:rsidRPr="009D61AC">
        <w:rPr>
          <w:b w:val="0"/>
          <w:sz w:val="28"/>
          <w:szCs w:val="28"/>
        </w:rPr>
        <w:t xml:space="preserve">«Новини Закарпаття» від </w:t>
      </w:r>
      <w:r w:rsidR="009D61AC" w:rsidRPr="009D61AC">
        <w:rPr>
          <w:b w:val="0"/>
          <w:sz w:val="28"/>
          <w:szCs w:val="28"/>
          <w:lang w:val="uk-UA"/>
        </w:rPr>
        <w:t>23</w:t>
      </w:r>
      <w:r w:rsidRPr="009D61AC">
        <w:rPr>
          <w:b w:val="0"/>
          <w:sz w:val="28"/>
          <w:szCs w:val="28"/>
        </w:rPr>
        <w:t>.0</w:t>
      </w:r>
      <w:r w:rsidR="005F65BA" w:rsidRPr="009D61AC">
        <w:rPr>
          <w:b w:val="0"/>
          <w:sz w:val="28"/>
          <w:szCs w:val="28"/>
        </w:rPr>
        <w:t>3</w:t>
      </w:r>
      <w:r w:rsidRPr="009D61AC">
        <w:rPr>
          <w:b w:val="0"/>
          <w:sz w:val="28"/>
          <w:szCs w:val="28"/>
        </w:rPr>
        <w:t>.2019</w:t>
      </w:r>
      <w:r w:rsidR="00911333" w:rsidRPr="009D61AC">
        <w:rPr>
          <w:b w:val="0"/>
          <w:sz w:val="28"/>
          <w:szCs w:val="28"/>
        </w:rPr>
        <w:t xml:space="preserve"> </w:t>
      </w:r>
      <w:r w:rsidRPr="009D61AC">
        <w:rPr>
          <w:b w:val="0"/>
          <w:sz w:val="28"/>
          <w:szCs w:val="28"/>
        </w:rPr>
        <w:t>року, Газета «</w:t>
      </w:r>
      <w:r w:rsidR="009D61AC" w:rsidRPr="009D61AC">
        <w:rPr>
          <w:b w:val="0"/>
          <w:sz w:val="28"/>
          <w:szCs w:val="28"/>
          <w:lang w:val="uk-UA"/>
        </w:rPr>
        <w:t>Ріо</w:t>
      </w:r>
      <w:r w:rsidRPr="009D61AC">
        <w:rPr>
          <w:b w:val="0"/>
          <w:sz w:val="28"/>
          <w:szCs w:val="28"/>
        </w:rPr>
        <w:t xml:space="preserve">» від </w:t>
      </w:r>
      <w:r w:rsidR="009D61AC" w:rsidRPr="009D61AC">
        <w:rPr>
          <w:b w:val="0"/>
          <w:sz w:val="28"/>
          <w:szCs w:val="28"/>
          <w:lang w:val="uk-UA"/>
        </w:rPr>
        <w:t>23</w:t>
      </w:r>
      <w:r w:rsidRPr="009D61AC">
        <w:rPr>
          <w:b w:val="0"/>
          <w:sz w:val="28"/>
          <w:szCs w:val="28"/>
        </w:rPr>
        <w:t>.0</w:t>
      </w:r>
      <w:r w:rsidR="005F65BA" w:rsidRPr="009D61AC">
        <w:rPr>
          <w:b w:val="0"/>
          <w:sz w:val="28"/>
          <w:szCs w:val="28"/>
        </w:rPr>
        <w:t>3</w:t>
      </w:r>
      <w:r w:rsidRPr="009D61AC">
        <w:rPr>
          <w:b w:val="0"/>
          <w:sz w:val="28"/>
          <w:szCs w:val="28"/>
        </w:rPr>
        <w:t>.2019 року, та розміщено на офіційному сайті</w:t>
      </w:r>
      <w:r w:rsidR="000D4B0F" w:rsidRPr="009D61AC">
        <w:rPr>
          <w:b w:val="0"/>
          <w:sz w:val="28"/>
          <w:szCs w:val="28"/>
        </w:rPr>
        <w:t xml:space="preserve"> </w:t>
      </w:r>
      <w:r w:rsidR="00B4133A" w:rsidRPr="009D61AC">
        <w:rPr>
          <w:b w:val="0"/>
          <w:sz w:val="28"/>
          <w:szCs w:val="28"/>
        </w:rPr>
        <w:t xml:space="preserve">Ужгородської районної ради </w:t>
      </w:r>
      <w:r w:rsidR="009D61AC" w:rsidRPr="009D61AC">
        <w:rPr>
          <w:b w:val="0"/>
          <w:sz w:val="28"/>
          <w:szCs w:val="28"/>
          <w:lang w:val="uk-UA"/>
        </w:rPr>
        <w:t>21</w:t>
      </w:r>
      <w:r w:rsidR="005F65BA" w:rsidRPr="009D61AC">
        <w:rPr>
          <w:b w:val="0"/>
          <w:sz w:val="28"/>
          <w:szCs w:val="28"/>
        </w:rPr>
        <w:t>.03.2019</w:t>
      </w:r>
      <w:r w:rsidR="00911333" w:rsidRPr="009D61AC">
        <w:rPr>
          <w:b w:val="0"/>
          <w:sz w:val="28"/>
          <w:szCs w:val="28"/>
        </w:rPr>
        <w:t xml:space="preserve"> </w:t>
      </w:r>
      <w:r w:rsidR="005F65BA" w:rsidRPr="009D61AC">
        <w:rPr>
          <w:b w:val="0"/>
          <w:sz w:val="28"/>
          <w:szCs w:val="28"/>
        </w:rPr>
        <w:t>р</w:t>
      </w:r>
      <w:r w:rsidR="00911333" w:rsidRPr="009D61AC">
        <w:rPr>
          <w:b w:val="0"/>
          <w:sz w:val="28"/>
          <w:szCs w:val="28"/>
        </w:rPr>
        <w:t>оку</w:t>
      </w:r>
      <w:r w:rsidR="005F65BA" w:rsidRPr="009D61AC">
        <w:rPr>
          <w:b w:val="0"/>
          <w:sz w:val="28"/>
          <w:szCs w:val="28"/>
        </w:rPr>
        <w:t>.</w:t>
      </w:r>
    </w:p>
    <w:p w:rsidR="00576991" w:rsidRPr="0065396C" w:rsidRDefault="00576991" w:rsidP="0065396C">
      <w:pPr>
        <w:pStyle w:val="Heading1"/>
        <w:spacing w:line="360" w:lineRule="auto"/>
        <w:ind w:left="0" w:firstLine="851"/>
        <w:jc w:val="both"/>
        <w:rPr>
          <w:b w:val="0"/>
          <w:sz w:val="28"/>
          <w:szCs w:val="28"/>
        </w:rPr>
      </w:pPr>
      <w:r w:rsidRPr="0065396C">
        <w:rPr>
          <w:b w:val="0"/>
          <w:sz w:val="28"/>
          <w:szCs w:val="28"/>
        </w:rPr>
        <w:t xml:space="preserve">Протягом громадського обговорення заяви про визначення обсягу стратегії екологічної оцінки (15 календарних днів) звернень, зауважень та </w:t>
      </w:r>
      <w:r w:rsidRPr="0065396C">
        <w:rPr>
          <w:b w:val="0"/>
          <w:sz w:val="28"/>
          <w:szCs w:val="28"/>
        </w:rPr>
        <w:lastRenderedPageBreak/>
        <w:t>пропозицій від громадськості не</w:t>
      </w:r>
      <w:r w:rsidRPr="0065396C">
        <w:rPr>
          <w:b w:val="0"/>
          <w:spacing w:val="-2"/>
          <w:sz w:val="28"/>
          <w:szCs w:val="28"/>
        </w:rPr>
        <w:t xml:space="preserve"> </w:t>
      </w:r>
      <w:r w:rsidRPr="0065396C">
        <w:rPr>
          <w:b w:val="0"/>
          <w:sz w:val="28"/>
          <w:szCs w:val="28"/>
        </w:rPr>
        <w:t>надходило</w:t>
      </w:r>
      <w:r w:rsidR="005F65BA" w:rsidRPr="0065396C">
        <w:rPr>
          <w:b w:val="0"/>
          <w:sz w:val="28"/>
          <w:szCs w:val="28"/>
        </w:rPr>
        <w:t>.</w:t>
      </w:r>
    </w:p>
    <w:p w:rsidR="00742229" w:rsidRPr="0065396C" w:rsidRDefault="00742229" w:rsidP="0065396C">
      <w:pPr>
        <w:pStyle w:val="Heading1"/>
        <w:spacing w:line="360" w:lineRule="auto"/>
        <w:ind w:left="0" w:firstLine="851"/>
        <w:jc w:val="both"/>
        <w:rPr>
          <w:b w:val="0"/>
          <w:sz w:val="28"/>
          <w:szCs w:val="28"/>
        </w:rPr>
      </w:pPr>
      <w:r w:rsidRPr="0065396C">
        <w:rPr>
          <w:b w:val="0"/>
          <w:color w:val="000000"/>
          <w:sz w:val="28"/>
          <w:szCs w:val="28"/>
        </w:rPr>
        <w:t>Д</w:t>
      </w:r>
      <w:r w:rsidR="00A36324" w:rsidRPr="0065396C">
        <w:rPr>
          <w:b w:val="0"/>
          <w:color w:val="000000"/>
          <w:sz w:val="28"/>
          <w:szCs w:val="28"/>
          <w:shd w:val="clear" w:color="auto" w:fill="FFFFFF"/>
        </w:rPr>
        <w:t>етальним планом території є містобудівна</w:t>
      </w:r>
      <w:r w:rsidRPr="0065396C">
        <w:rPr>
          <w:b w:val="0"/>
          <w:color w:val="000000"/>
          <w:sz w:val="28"/>
          <w:szCs w:val="28"/>
          <w:shd w:val="clear" w:color="auto" w:fill="FFFFFF"/>
        </w:rPr>
        <w:t xml:space="preserve"> документаці</w:t>
      </w:r>
      <w:r w:rsidR="00A36324" w:rsidRPr="0065396C">
        <w:rPr>
          <w:b w:val="0"/>
          <w:color w:val="000000"/>
          <w:sz w:val="28"/>
          <w:szCs w:val="28"/>
          <w:shd w:val="clear" w:color="auto" w:fill="FFFFFF"/>
        </w:rPr>
        <w:t>я</w:t>
      </w:r>
      <w:r w:rsidRPr="0065396C">
        <w:rPr>
          <w:b w:val="0"/>
          <w:color w:val="000000"/>
          <w:sz w:val="28"/>
          <w:szCs w:val="28"/>
          <w:shd w:val="clear" w:color="auto" w:fill="FFFFFF"/>
        </w:rPr>
        <w:t xml:space="preserve"> місцевого рівня, яка визначає функціональне призначення і параметри забудови земельної ділянки з метою розміщення об’єктів будівництва, формує принципи планувальної організації забудови</w:t>
      </w:r>
      <w:r w:rsidR="00A36324" w:rsidRPr="0065396C">
        <w:rPr>
          <w:b w:val="0"/>
          <w:color w:val="000000"/>
          <w:sz w:val="28"/>
          <w:szCs w:val="28"/>
          <w:shd w:val="clear" w:color="auto" w:fill="FFFFFF"/>
        </w:rPr>
        <w:t>.</w:t>
      </w:r>
      <w:r w:rsidRPr="0065396C">
        <w:rPr>
          <w:b w:val="0"/>
          <w:color w:val="000000"/>
          <w:sz w:val="28"/>
          <w:szCs w:val="28"/>
          <w:shd w:val="clear" w:color="auto" w:fill="FFFFFF"/>
        </w:rPr>
        <w:t xml:space="preserve"> </w:t>
      </w:r>
    </w:p>
    <w:p w:rsidR="00742229" w:rsidRPr="0065396C" w:rsidRDefault="00A36324" w:rsidP="0065396C">
      <w:pPr>
        <w:pStyle w:val="Heading1"/>
        <w:spacing w:line="360" w:lineRule="auto"/>
        <w:ind w:left="0" w:firstLine="851"/>
        <w:jc w:val="both"/>
        <w:rPr>
          <w:b w:val="0"/>
          <w:color w:val="000000"/>
          <w:sz w:val="28"/>
          <w:szCs w:val="28"/>
          <w:shd w:val="clear" w:color="auto" w:fill="FFFFFF"/>
        </w:rPr>
      </w:pPr>
      <w:r w:rsidRPr="0065396C">
        <w:rPr>
          <w:b w:val="0"/>
          <w:color w:val="000000"/>
          <w:sz w:val="28"/>
          <w:szCs w:val="28"/>
          <w:shd w:val="clear" w:color="auto" w:fill="FFFFFF"/>
        </w:rPr>
        <w:t xml:space="preserve">Детальним планом </w:t>
      </w:r>
      <w:r w:rsidR="00742229" w:rsidRPr="0065396C">
        <w:rPr>
          <w:b w:val="0"/>
          <w:color w:val="000000"/>
          <w:sz w:val="28"/>
          <w:szCs w:val="28"/>
          <w:shd w:val="clear" w:color="auto" w:fill="FFFFFF"/>
        </w:rPr>
        <w:t xml:space="preserve"> визнач</w:t>
      </w:r>
      <w:r w:rsidRPr="0065396C">
        <w:rPr>
          <w:b w:val="0"/>
          <w:color w:val="000000"/>
          <w:sz w:val="28"/>
          <w:szCs w:val="28"/>
          <w:shd w:val="clear" w:color="auto" w:fill="FFFFFF"/>
        </w:rPr>
        <w:t xml:space="preserve">аються </w:t>
      </w:r>
      <w:r w:rsidR="00742229" w:rsidRPr="0065396C">
        <w:rPr>
          <w:b w:val="0"/>
          <w:color w:val="000000"/>
          <w:sz w:val="28"/>
          <w:szCs w:val="28"/>
          <w:shd w:val="clear" w:color="auto" w:fill="FFFFFF"/>
        </w:rPr>
        <w:t>планувальн</w:t>
      </w:r>
      <w:r w:rsidRPr="0065396C">
        <w:rPr>
          <w:b w:val="0"/>
          <w:color w:val="000000"/>
          <w:sz w:val="28"/>
          <w:szCs w:val="28"/>
          <w:shd w:val="clear" w:color="auto" w:fill="FFFFFF"/>
        </w:rPr>
        <w:t>і обмеження</w:t>
      </w:r>
      <w:r w:rsidR="00742229" w:rsidRPr="0065396C">
        <w:rPr>
          <w:b w:val="0"/>
          <w:color w:val="000000"/>
          <w:sz w:val="28"/>
          <w:szCs w:val="28"/>
          <w:shd w:val="clear" w:color="auto" w:fill="FFFFFF"/>
        </w:rPr>
        <w:t>  використання території  згідно з державними будівельними та санітарно-гігієнічними нормами, формування пропозицій щодо можливого розташування об’єкту в межах однієї проектної території із дотриманням вимог містобудівного, санітарного, екологічного, природоохоронного, протипожежного та іншого законодавства з метою залучення інвестицій згідно інтересів територіальної громади, заходів щодо реалізації містобудівної політики розвитку даної території, згідно ДБН Б.</w:t>
      </w:r>
      <w:r w:rsidRPr="0065396C">
        <w:rPr>
          <w:b w:val="0"/>
          <w:color w:val="000000"/>
          <w:sz w:val="28"/>
          <w:szCs w:val="28"/>
          <w:shd w:val="clear" w:color="auto" w:fill="FFFFFF"/>
        </w:rPr>
        <w:t>2</w:t>
      </w:r>
      <w:r w:rsidR="00742229" w:rsidRPr="0065396C">
        <w:rPr>
          <w:b w:val="0"/>
          <w:color w:val="000000"/>
          <w:sz w:val="28"/>
          <w:szCs w:val="28"/>
          <w:shd w:val="clear" w:color="auto" w:fill="FFFFFF"/>
        </w:rPr>
        <w:t>.</w:t>
      </w:r>
      <w:r w:rsidRPr="0065396C">
        <w:rPr>
          <w:b w:val="0"/>
          <w:color w:val="000000"/>
          <w:sz w:val="28"/>
          <w:szCs w:val="28"/>
          <w:shd w:val="clear" w:color="auto" w:fill="FFFFFF"/>
        </w:rPr>
        <w:t>2</w:t>
      </w:r>
      <w:r w:rsidR="00742229" w:rsidRPr="0065396C">
        <w:rPr>
          <w:b w:val="0"/>
          <w:color w:val="000000"/>
          <w:sz w:val="28"/>
          <w:szCs w:val="28"/>
          <w:shd w:val="clear" w:color="auto" w:fill="FFFFFF"/>
        </w:rPr>
        <w:t>-1</w:t>
      </w:r>
      <w:r w:rsidRPr="0065396C">
        <w:rPr>
          <w:b w:val="0"/>
          <w:color w:val="000000"/>
          <w:sz w:val="28"/>
          <w:szCs w:val="28"/>
          <w:shd w:val="clear" w:color="auto" w:fill="FFFFFF"/>
        </w:rPr>
        <w:t>2</w:t>
      </w:r>
      <w:r w:rsidR="00742229" w:rsidRPr="0065396C">
        <w:rPr>
          <w:b w:val="0"/>
          <w:color w:val="000000"/>
          <w:sz w:val="28"/>
          <w:szCs w:val="28"/>
          <w:shd w:val="clear" w:color="auto" w:fill="FFFFFF"/>
        </w:rPr>
        <w:t>:201</w:t>
      </w:r>
      <w:r w:rsidRPr="0065396C">
        <w:rPr>
          <w:b w:val="0"/>
          <w:color w:val="000000"/>
          <w:sz w:val="28"/>
          <w:szCs w:val="28"/>
          <w:shd w:val="clear" w:color="auto" w:fill="FFFFFF"/>
        </w:rPr>
        <w:t>8</w:t>
      </w:r>
      <w:r w:rsidR="00742229" w:rsidRPr="0065396C">
        <w:rPr>
          <w:b w:val="0"/>
          <w:color w:val="000000"/>
          <w:sz w:val="28"/>
          <w:szCs w:val="28"/>
          <w:shd w:val="clear" w:color="auto" w:fill="FFFFFF"/>
        </w:rPr>
        <w:t xml:space="preserve"> «</w:t>
      </w:r>
      <w:r w:rsidRPr="0065396C">
        <w:rPr>
          <w:b w:val="0"/>
          <w:color w:val="000000"/>
          <w:sz w:val="28"/>
          <w:szCs w:val="28"/>
          <w:shd w:val="clear" w:color="auto" w:fill="FFFFFF"/>
        </w:rPr>
        <w:t>Планування і забудова територій</w:t>
      </w:r>
      <w:r w:rsidR="00742229" w:rsidRPr="0065396C">
        <w:rPr>
          <w:b w:val="0"/>
          <w:color w:val="000000"/>
          <w:sz w:val="28"/>
          <w:szCs w:val="28"/>
          <w:shd w:val="clear" w:color="auto" w:fill="FFFFFF"/>
        </w:rPr>
        <w:t>», для  визначення містобудівних умов та обмежень забудови земельної ділянки.</w:t>
      </w:r>
    </w:p>
    <w:p w:rsidR="00A07D15" w:rsidRPr="0065396C" w:rsidRDefault="00A07D15" w:rsidP="0065396C">
      <w:pPr>
        <w:pStyle w:val="Heading1"/>
        <w:spacing w:line="360" w:lineRule="auto"/>
        <w:ind w:left="0" w:firstLine="851"/>
        <w:jc w:val="both"/>
        <w:rPr>
          <w:b w:val="0"/>
          <w:color w:val="000000"/>
          <w:sz w:val="28"/>
          <w:szCs w:val="28"/>
          <w:shd w:val="clear" w:color="auto" w:fill="FFFFFF"/>
        </w:rPr>
      </w:pPr>
    </w:p>
    <w:p w:rsidR="00754FBF" w:rsidRPr="0065396C" w:rsidRDefault="00754FBF" w:rsidP="0065396C">
      <w:pPr>
        <w:pStyle w:val="Heading1"/>
        <w:spacing w:line="360" w:lineRule="auto"/>
        <w:ind w:left="0" w:firstLine="851"/>
        <w:jc w:val="both"/>
        <w:rPr>
          <w:b w:val="0"/>
          <w:sz w:val="28"/>
          <w:szCs w:val="28"/>
          <w:lang w:val="uk-UA"/>
        </w:rPr>
      </w:pPr>
      <w:r w:rsidRPr="0065396C">
        <w:rPr>
          <w:b w:val="0"/>
          <w:sz w:val="28"/>
          <w:szCs w:val="28"/>
          <w:lang w:val="uk-UA"/>
        </w:rPr>
        <w:t>3. 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754FBF" w:rsidRPr="0065396C" w:rsidRDefault="00754FBF" w:rsidP="0065396C">
      <w:pPr>
        <w:pStyle w:val="Heading1"/>
        <w:spacing w:line="360" w:lineRule="auto"/>
        <w:ind w:left="0" w:firstLine="851"/>
        <w:jc w:val="both"/>
        <w:rPr>
          <w:b w:val="0"/>
          <w:color w:val="000000"/>
          <w:sz w:val="28"/>
          <w:szCs w:val="28"/>
        </w:rPr>
      </w:pPr>
      <w:r w:rsidRPr="0065396C">
        <w:rPr>
          <w:b w:val="0"/>
          <w:color w:val="000000"/>
          <w:sz w:val="28"/>
          <w:szCs w:val="28"/>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оцінці впливу на довкілля до прийняття рішення про провадження планованої діяльності.</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Метою розробки даного Звіту є визначення доцільності і прийнятності планової забудови і обґрунтування заходів щодо забезпечення безпеки навколишнього середовища.</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lastRenderedPageBreak/>
        <w:t xml:space="preserve">Матеріали </w:t>
      </w:r>
      <w:r w:rsidR="00B4133A" w:rsidRPr="0065396C">
        <w:rPr>
          <w:b w:val="0"/>
          <w:color w:val="000000"/>
          <w:sz w:val="28"/>
          <w:szCs w:val="28"/>
        </w:rPr>
        <w:t>з</w:t>
      </w:r>
      <w:r w:rsidRPr="0065396C">
        <w:rPr>
          <w:b w:val="0"/>
          <w:color w:val="000000"/>
          <w:sz w:val="28"/>
          <w:szCs w:val="28"/>
        </w:rPr>
        <w:t>віту всебічно характеризують результати оцінки впливів на природне, соціальне, включаючи життєдіяльність населення, і техногенне середовище та обґрунтовують допустимість планованої діяльності.</w:t>
      </w:r>
    </w:p>
    <w:p w:rsidR="00EA7B58" w:rsidRPr="0065396C" w:rsidRDefault="00EA7B58" w:rsidP="0065396C">
      <w:pPr>
        <w:pStyle w:val="Heading1"/>
        <w:spacing w:line="360" w:lineRule="auto"/>
        <w:ind w:left="0" w:firstLine="851"/>
        <w:jc w:val="both"/>
        <w:rPr>
          <w:b w:val="0"/>
          <w:color w:val="000000"/>
          <w:sz w:val="28"/>
          <w:szCs w:val="28"/>
        </w:rPr>
      </w:pPr>
      <w:r w:rsidRPr="0065396C">
        <w:rPr>
          <w:b w:val="0"/>
          <w:color w:val="000000"/>
          <w:sz w:val="28"/>
          <w:szCs w:val="28"/>
        </w:rPr>
        <w:t xml:space="preserve">При розробці </w:t>
      </w:r>
      <w:r w:rsidR="00B4133A" w:rsidRPr="0065396C">
        <w:rPr>
          <w:b w:val="0"/>
          <w:color w:val="000000"/>
          <w:sz w:val="28"/>
          <w:szCs w:val="28"/>
        </w:rPr>
        <w:t>з</w:t>
      </w:r>
      <w:r w:rsidRPr="0065396C">
        <w:rPr>
          <w:b w:val="0"/>
          <w:color w:val="000000"/>
          <w:sz w:val="28"/>
          <w:szCs w:val="28"/>
        </w:rPr>
        <w:t>віту враховані вимоги чинного законодавства, чинні державні будівельні, санітарні та протипожежні норми, а також місцеві екологічні умови й обмеження.</w:t>
      </w:r>
    </w:p>
    <w:p w:rsidR="00576991" w:rsidRPr="0065396C" w:rsidRDefault="00576991" w:rsidP="0065396C">
      <w:pPr>
        <w:pStyle w:val="Heading1"/>
        <w:spacing w:line="360" w:lineRule="auto"/>
        <w:ind w:left="0" w:firstLine="851"/>
        <w:jc w:val="both"/>
        <w:rPr>
          <w:b w:val="0"/>
          <w:sz w:val="28"/>
          <w:szCs w:val="28"/>
        </w:rPr>
      </w:pPr>
      <w:r w:rsidRPr="0065396C">
        <w:rPr>
          <w:b w:val="0"/>
          <w:sz w:val="28"/>
          <w:szCs w:val="28"/>
        </w:rPr>
        <w:t>Об’єкти культурної спадщини та ПЗФ на ділянці проектування відсутні.</w:t>
      </w:r>
    </w:p>
    <w:p w:rsidR="00B4133A" w:rsidRPr="0065396C" w:rsidRDefault="00754FBF" w:rsidP="0065396C">
      <w:pPr>
        <w:pStyle w:val="Heading1"/>
        <w:spacing w:line="360" w:lineRule="auto"/>
        <w:ind w:left="0" w:firstLine="851"/>
        <w:jc w:val="both"/>
        <w:rPr>
          <w:b w:val="0"/>
          <w:sz w:val="28"/>
          <w:szCs w:val="28"/>
          <w:lang w:val="uk-UA"/>
        </w:rPr>
      </w:pPr>
      <w:r w:rsidRPr="0065396C">
        <w:rPr>
          <w:b w:val="0"/>
          <w:sz w:val="28"/>
          <w:szCs w:val="28"/>
        </w:rPr>
        <w:t>Об’єкт</w:t>
      </w:r>
      <w:r w:rsidR="00694424" w:rsidRPr="0065396C">
        <w:rPr>
          <w:b w:val="0"/>
          <w:sz w:val="28"/>
          <w:szCs w:val="28"/>
        </w:rPr>
        <w:t>ом</w:t>
      </w:r>
      <w:r w:rsidRPr="0065396C">
        <w:rPr>
          <w:b w:val="0"/>
          <w:sz w:val="28"/>
          <w:szCs w:val="28"/>
        </w:rPr>
        <w:t xml:space="preserve"> цього дослідження </w:t>
      </w:r>
      <w:r w:rsidR="00B4133A" w:rsidRPr="0065396C">
        <w:rPr>
          <w:b w:val="0"/>
          <w:sz w:val="28"/>
          <w:szCs w:val="28"/>
          <w:lang w:val="uk-UA"/>
        </w:rPr>
        <w:t>є проектована територія, розташована в межах території села</w:t>
      </w:r>
      <w:r w:rsidR="00B4133A" w:rsidRPr="0065396C">
        <w:rPr>
          <w:b w:val="0"/>
          <w:sz w:val="28"/>
          <w:szCs w:val="28"/>
        </w:rPr>
        <w:t xml:space="preserve"> Гойдош</w:t>
      </w:r>
      <w:r w:rsidR="00B4133A" w:rsidRPr="0065396C">
        <w:rPr>
          <w:b w:val="0"/>
          <w:sz w:val="28"/>
          <w:szCs w:val="28"/>
          <w:lang w:val="uk-UA"/>
        </w:rPr>
        <w:t xml:space="preserve"> на півдні від центру села і займає житловий квартал К-9. Площа проектування становить </w:t>
      </w:r>
      <w:smartTag w:uri="urn:schemas-microsoft-com:office:smarttags" w:element="metricconverter">
        <w:smartTagPr>
          <w:attr w:name="ProductID" w:val="9,04 га"/>
        </w:smartTagPr>
        <w:r w:rsidR="00B4133A" w:rsidRPr="0065396C">
          <w:rPr>
            <w:b w:val="0"/>
            <w:sz w:val="28"/>
            <w:szCs w:val="28"/>
            <w:lang w:val="uk-UA"/>
          </w:rPr>
          <w:t>9,04 га</w:t>
        </w:r>
      </w:smartTag>
      <w:r w:rsidR="00B4133A" w:rsidRPr="0065396C">
        <w:rPr>
          <w:b w:val="0"/>
          <w:sz w:val="28"/>
          <w:szCs w:val="28"/>
          <w:lang w:val="uk-UA"/>
        </w:rPr>
        <w:t>. Обмежена:</w:t>
      </w:r>
    </w:p>
    <w:p w:rsidR="00B4133A" w:rsidRPr="0065396C" w:rsidRDefault="00B4133A" w:rsidP="0065396C">
      <w:pPr>
        <w:pStyle w:val="Heading1"/>
        <w:spacing w:line="360" w:lineRule="auto"/>
        <w:ind w:left="0" w:firstLine="851"/>
        <w:jc w:val="both"/>
        <w:rPr>
          <w:b w:val="0"/>
          <w:sz w:val="28"/>
          <w:szCs w:val="28"/>
          <w:lang w:val="uk-UA"/>
        </w:rPr>
      </w:pPr>
      <w:r w:rsidRPr="0065396C">
        <w:rPr>
          <w:b w:val="0"/>
          <w:sz w:val="28"/>
          <w:szCs w:val="28"/>
          <w:lang w:val="uk-UA"/>
        </w:rPr>
        <w:t>-з півночі – землями загального користування (житлова вулиця) та житловим кварталом К-5;</w:t>
      </w:r>
    </w:p>
    <w:p w:rsidR="00B4133A" w:rsidRPr="0065396C" w:rsidRDefault="00B4133A" w:rsidP="0065396C">
      <w:pPr>
        <w:pStyle w:val="Heading1"/>
        <w:spacing w:line="360" w:lineRule="auto"/>
        <w:ind w:left="0" w:firstLine="851"/>
        <w:jc w:val="both"/>
        <w:rPr>
          <w:b w:val="0"/>
          <w:sz w:val="28"/>
          <w:szCs w:val="28"/>
          <w:lang w:val="uk-UA"/>
        </w:rPr>
      </w:pPr>
      <w:r w:rsidRPr="0065396C">
        <w:rPr>
          <w:b w:val="0"/>
          <w:sz w:val="28"/>
          <w:szCs w:val="28"/>
          <w:lang w:val="uk-UA"/>
        </w:rPr>
        <w:t>- з півдня – землями загального користування (житлова вулиця) та житловим кварталом К-10;</w:t>
      </w:r>
    </w:p>
    <w:p w:rsidR="00B4133A" w:rsidRPr="0065396C" w:rsidRDefault="00B4133A" w:rsidP="0065396C">
      <w:pPr>
        <w:pStyle w:val="Heading1"/>
        <w:spacing w:line="360" w:lineRule="auto"/>
        <w:ind w:left="0" w:firstLine="851"/>
        <w:jc w:val="both"/>
        <w:rPr>
          <w:b w:val="0"/>
          <w:sz w:val="28"/>
          <w:szCs w:val="28"/>
          <w:lang w:val="uk-UA"/>
        </w:rPr>
      </w:pPr>
      <w:r w:rsidRPr="0065396C">
        <w:rPr>
          <w:b w:val="0"/>
          <w:sz w:val="28"/>
          <w:szCs w:val="28"/>
          <w:lang w:val="uk-UA"/>
        </w:rPr>
        <w:t>- із сходу – землями загального користування (житлова вулиця) та житловим кварталом К-12;</w:t>
      </w:r>
    </w:p>
    <w:p w:rsidR="00B4133A" w:rsidRPr="0065396C" w:rsidRDefault="00B4133A" w:rsidP="0065396C">
      <w:pPr>
        <w:pStyle w:val="Heading1"/>
        <w:spacing w:line="360" w:lineRule="auto"/>
        <w:ind w:left="0" w:firstLine="851"/>
        <w:jc w:val="both"/>
        <w:rPr>
          <w:b w:val="0"/>
          <w:sz w:val="28"/>
          <w:szCs w:val="28"/>
          <w:lang w:val="uk-UA"/>
        </w:rPr>
      </w:pPr>
      <w:r w:rsidRPr="0065396C">
        <w:rPr>
          <w:b w:val="0"/>
          <w:sz w:val="28"/>
          <w:szCs w:val="28"/>
          <w:lang w:val="uk-UA"/>
        </w:rPr>
        <w:t>- із заходу – землями загального користування (головна вулиця села) та житловим кварталом К-6.</w:t>
      </w:r>
    </w:p>
    <w:p w:rsidR="00B4133A" w:rsidRPr="0065396C" w:rsidRDefault="00B4133A" w:rsidP="0065396C">
      <w:pPr>
        <w:pStyle w:val="Heading1"/>
        <w:spacing w:line="360" w:lineRule="auto"/>
        <w:ind w:left="0" w:firstLine="851"/>
        <w:jc w:val="both"/>
        <w:rPr>
          <w:b w:val="0"/>
          <w:sz w:val="28"/>
          <w:szCs w:val="28"/>
          <w:lang w:val="uk-UA"/>
        </w:rPr>
      </w:pPr>
      <w:r w:rsidRPr="0065396C">
        <w:rPr>
          <w:b w:val="0"/>
          <w:sz w:val="28"/>
          <w:szCs w:val="28"/>
          <w:lang w:val="uk-UA"/>
        </w:rPr>
        <w:t>Вздовж головної вулиці села, північніше проектованої території розміщений центр села із закладами громадського обслуговування, а південніше запроектовано загально сільський громадський центр із стадіоном. Згідно генерального плану с. Гайдош проектована територія займає територію проектованого житлового кварталу К-9.</w:t>
      </w:r>
    </w:p>
    <w:p w:rsidR="00B4133A" w:rsidRPr="0065396C" w:rsidRDefault="00B4133A" w:rsidP="0065396C">
      <w:pPr>
        <w:pStyle w:val="Heading1"/>
        <w:spacing w:line="360" w:lineRule="auto"/>
        <w:ind w:left="0" w:firstLine="851"/>
        <w:jc w:val="both"/>
        <w:rPr>
          <w:b w:val="0"/>
          <w:sz w:val="28"/>
          <w:szCs w:val="28"/>
          <w:lang w:val="uk-UA"/>
        </w:rPr>
      </w:pPr>
      <w:r w:rsidRPr="0065396C">
        <w:rPr>
          <w:b w:val="0"/>
          <w:sz w:val="28"/>
          <w:szCs w:val="28"/>
          <w:lang w:val="uk-UA"/>
        </w:rPr>
        <w:t>Проектована територія має транспортне сполучення із наступними селами Киблярівської сільської ради і знаходяться від них на відстані:</w:t>
      </w:r>
    </w:p>
    <w:p w:rsidR="00B4133A" w:rsidRPr="0065396C" w:rsidRDefault="00B4133A" w:rsidP="0065396C">
      <w:pPr>
        <w:pStyle w:val="Heading1"/>
        <w:spacing w:line="360" w:lineRule="auto"/>
        <w:ind w:left="0" w:firstLine="851"/>
        <w:jc w:val="both"/>
        <w:rPr>
          <w:b w:val="0"/>
          <w:sz w:val="28"/>
          <w:szCs w:val="28"/>
          <w:lang w:val="uk-UA"/>
        </w:rPr>
      </w:pPr>
      <w:r w:rsidRPr="0065396C">
        <w:rPr>
          <w:b w:val="0"/>
          <w:sz w:val="28"/>
          <w:szCs w:val="28"/>
          <w:lang w:val="uk-UA"/>
        </w:rPr>
        <w:t xml:space="preserve">центр с. Кибляри – </w:t>
      </w:r>
      <w:smartTag w:uri="urn:schemas-microsoft-com:office:smarttags" w:element="metricconverter">
        <w:smartTagPr>
          <w:attr w:name="ProductID" w:val="3,0 км"/>
        </w:smartTagPr>
        <w:r w:rsidRPr="0065396C">
          <w:rPr>
            <w:b w:val="0"/>
            <w:sz w:val="28"/>
            <w:szCs w:val="28"/>
            <w:lang w:val="uk-UA"/>
          </w:rPr>
          <w:t>3,0 км</w:t>
        </w:r>
      </w:smartTag>
      <w:r w:rsidRPr="0065396C">
        <w:rPr>
          <w:b w:val="0"/>
          <w:sz w:val="28"/>
          <w:szCs w:val="28"/>
          <w:lang w:val="uk-UA"/>
        </w:rPr>
        <w:t>;</w:t>
      </w:r>
    </w:p>
    <w:p w:rsidR="00B4133A" w:rsidRPr="0065396C" w:rsidRDefault="00B4133A" w:rsidP="0065396C">
      <w:pPr>
        <w:pStyle w:val="Heading1"/>
        <w:spacing w:line="360" w:lineRule="auto"/>
        <w:ind w:left="0" w:firstLine="851"/>
        <w:jc w:val="both"/>
        <w:rPr>
          <w:b w:val="0"/>
          <w:sz w:val="28"/>
          <w:szCs w:val="28"/>
          <w:lang w:val="uk-UA"/>
        </w:rPr>
      </w:pPr>
      <w:r w:rsidRPr="0065396C">
        <w:rPr>
          <w:b w:val="0"/>
          <w:sz w:val="28"/>
          <w:szCs w:val="28"/>
          <w:lang w:val="uk-UA"/>
        </w:rPr>
        <w:t xml:space="preserve">центр с. Лінці – </w:t>
      </w:r>
      <w:smartTag w:uri="urn:schemas-microsoft-com:office:smarttags" w:element="metricconverter">
        <w:smartTagPr>
          <w:attr w:name="ProductID" w:val="3,0 км"/>
        </w:smartTagPr>
        <w:r w:rsidRPr="0065396C">
          <w:rPr>
            <w:b w:val="0"/>
            <w:sz w:val="28"/>
            <w:szCs w:val="28"/>
            <w:lang w:val="uk-UA"/>
          </w:rPr>
          <w:t>3,0 км</w:t>
        </w:r>
      </w:smartTag>
      <w:r w:rsidRPr="0065396C">
        <w:rPr>
          <w:b w:val="0"/>
          <w:sz w:val="28"/>
          <w:szCs w:val="28"/>
          <w:lang w:val="uk-UA"/>
        </w:rPr>
        <w:t>;</w:t>
      </w:r>
    </w:p>
    <w:p w:rsidR="00B4133A" w:rsidRPr="0065396C" w:rsidRDefault="00B4133A" w:rsidP="0065396C">
      <w:pPr>
        <w:pStyle w:val="Heading1"/>
        <w:spacing w:line="360" w:lineRule="auto"/>
        <w:ind w:left="0" w:firstLine="851"/>
        <w:jc w:val="both"/>
        <w:rPr>
          <w:b w:val="0"/>
          <w:sz w:val="28"/>
          <w:szCs w:val="28"/>
          <w:lang w:val="uk-UA"/>
        </w:rPr>
      </w:pPr>
      <w:r w:rsidRPr="0065396C">
        <w:rPr>
          <w:b w:val="0"/>
          <w:sz w:val="28"/>
          <w:szCs w:val="28"/>
          <w:lang w:val="uk-UA"/>
        </w:rPr>
        <w:t xml:space="preserve">центр м. Ужгород – </w:t>
      </w:r>
      <w:smartTag w:uri="urn:schemas-microsoft-com:office:smarttags" w:element="metricconverter">
        <w:smartTagPr>
          <w:attr w:name="ProductID" w:val="40,0 км"/>
        </w:smartTagPr>
        <w:r w:rsidRPr="0065396C">
          <w:rPr>
            <w:b w:val="0"/>
            <w:sz w:val="28"/>
            <w:szCs w:val="28"/>
            <w:lang w:val="uk-UA"/>
          </w:rPr>
          <w:t>40,0 км</w:t>
        </w:r>
      </w:smartTag>
      <w:r w:rsidRPr="0065396C">
        <w:rPr>
          <w:b w:val="0"/>
          <w:sz w:val="28"/>
          <w:szCs w:val="28"/>
          <w:lang w:val="uk-UA"/>
        </w:rPr>
        <w:t>;</w:t>
      </w:r>
    </w:p>
    <w:p w:rsidR="00B4133A" w:rsidRPr="0065396C" w:rsidRDefault="00B4133A" w:rsidP="0065396C">
      <w:pPr>
        <w:pStyle w:val="Heading1"/>
        <w:spacing w:line="360" w:lineRule="auto"/>
        <w:ind w:left="0" w:firstLine="851"/>
        <w:jc w:val="both"/>
        <w:rPr>
          <w:b w:val="0"/>
          <w:sz w:val="28"/>
          <w:szCs w:val="28"/>
          <w:lang w:val="uk-UA"/>
        </w:rPr>
      </w:pPr>
      <w:r w:rsidRPr="0065396C">
        <w:rPr>
          <w:b w:val="0"/>
          <w:sz w:val="28"/>
          <w:szCs w:val="28"/>
          <w:lang w:val="uk-UA"/>
        </w:rPr>
        <w:t xml:space="preserve">центр селища Середнє – </w:t>
      </w:r>
      <w:smartTag w:uri="urn:schemas-microsoft-com:office:smarttags" w:element="metricconverter">
        <w:smartTagPr>
          <w:attr w:name="ProductID" w:val="12,0 км"/>
        </w:smartTagPr>
        <w:r w:rsidRPr="0065396C">
          <w:rPr>
            <w:b w:val="0"/>
            <w:sz w:val="28"/>
            <w:szCs w:val="28"/>
            <w:lang w:val="uk-UA"/>
          </w:rPr>
          <w:t>12,0 км</w:t>
        </w:r>
      </w:smartTag>
      <w:r w:rsidRPr="0065396C">
        <w:rPr>
          <w:b w:val="0"/>
          <w:sz w:val="28"/>
          <w:szCs w:val="28"/>
          <w:lang w:val="uk-UA"/>
        </w:rPr>
        <w:t>.</w:t>
      </w:r>
    </w:p>
    <w:p w:rsidR="00B4133A" w:rsidRPr="0065396C" w:rsidRDefault="00B4133A" w:rsidP="0065396C">
      <w:pPr>
        <w:pStyle w:val="Heading1"/>
        <w:spacing w:line="360" w:lineRule="auto"/>
        <w:ind w:left="0" w:firstLine="851"/>
        <w:jc w:val="both"/>
        <w:rPr>
          <w:b w:val="0"/>
          <w:sz w:val="28"/>
          <w:szCs w:val="28"/>
          <w:lang w:val="uk-UA"/>
        </w:rPr>
      </w:pPr>
      <w:r w:rsidRPr="0065396C">
        <w:rPr>
          <w:b w:val="0"/>
          <w:sz w:val="28"/>
          <w:szCs w:val="28"/>
          <w:lang w:val="uk-UA"/>
        </w:rPr>
        <w:lastRenderedPageBreak/>
        <w:t>Транспортне сполучення проектованої території з іншими центрами розселення забезпечується по центральній вулиці с. Гайодош (С 071221 Лінці-Гайдош), а далі через головну вулицю с. Лінці (О-07-12-01 Середнє-Лінці-Шкуратівці-Ракошино) з наступним виїздом на автомобільну дорогу М-06 Київ-Чоп.</w:t>
      </w:r>
    </w:p>
    <w:p w:rsidR="00B4133A" w:rsidRPr="0065396C" w:rsidRDefault="00B4133A" w:rsidP="0065396C">
      <w:pPr>
        <w:pStyle w:val="Heading1"/>
        <w:spacing w:line="360" w:lineRule="auto"/>
        <w:ind w:left="0" w:firstLine="851"/>
        <w:jc w:val="both"/>
        <w:rPr>
          <w:b w:val="0"/>
          <w:sz w:val="28"/>
          <w:szCs w:val="28"/>
          <w:lang w:val="uk-UA"/>
        </w:rPr>
      </w:pPr>
      <w:r w:rsidRPr="0065396C">
        <w:rPr>
          <w:b w:val="0"/>
          <w:sz w:val="28"/>
          <w:szCs w:val="28"/>
          <w:lang w:val="uk-UA"/>
        </w:rPr>
        <w:t>На території детального планування знаходяться земельні ділянки приватної власності (право власності</w:t>
      </w:r>
      <w:r w:rsidR="00CD5496" w:rsidRPr="0065396C">
        <w:rPr>
          <w:b w:val="0"/>
          <w:sz w:val="28"/>
          <w:szCs w:val="28"/>
          <w:lang w:val="uk-UA"/>
        </w:rPr>
        <w:t xml:space="preserve">, на які </w:t>
      </w:r>
      <w:r w:rsidRPr="0065396C">
        <w:rPr>
          <w:b w:val="0"/>
          <w:sz w:val="28"/>
          <w:szCs w:val="28"/>
          <w:lang w:val="uk-UA"/>
        </w:rPr>
        <w:t xml:space="preserve"> не оформлене) та землі запасу Киблярівської сільської ради. Частина земельних ділянок класифікуються як землі для ведення особистого селянського господарства і </w:t>
      </w:r>
      <w:r w:rsidR="00CD5496" w:rsidRPr="0065396C">
        <w:rPr>
          <w:b w:val="0"/>
          <w:sz w:val="28"/>
          <w:szCs w:val="28"/>
          <w:lang w:val="uk-UA"/>
        </w:rPr>
        <w:t>від</w:t>
      </w:r>
      <w:r w:rsidRPr="0065396C">
        <w:rPr>
          <w:b w:val="0"/>
          <w:sz w:val="28"/>
          <w:szCs w:val="28"/>
          <w:lang w:val="uk-UA"/>
        </w:rPr>
        <w:t>повідними проектами землеустрою будуть змінювати цільове призначення на будівництво та обслуговування житлових будинків, господарських будівель та споруд</w:t>
      </w:r>
      <w:r w:rsidR="00CD5496" w:rsidRPr="0065396C">
        <w:rPr>
          <w:b w:val="0"/>
          <w:sz w:val="28"/>
          <w:szCs w:val="28"/>
          <w:lang w:val="uk-UA"/>
        </w:rPr>
        <w:t xml:space="preserve">. На решту </w:t>
      </w:r>
      <w:r w:rsidRPr="0065396C">
        <w:rPr>
          <w:b w:val="0"/>
          <w:sz w:val="28"/>
          <w:szCs w:val="28"/>
          <w:lang w:val="uk-UA"/>
        </w:rPr>
        <w:t xml:space="preserve">земельних ділянок було розроблено схему забудови території, але правовстановлюючі документи </w:t>
      </w:r>
      <w:r w:rsidR="00CD5496" w:rsidRPr="0065396C">
        <w:rPr>
          <w:b w:val="0"/>
          <w:sz w:val="28"/>
          <w:szCs w:val="28"/>
          <w:lang w:val="uk-UA"/>
        </w:rPr>
        <w:t xml:space="preserve">землекористувачами </w:t>
      </w:r>
      <w:r w:rsidRPr="0065396C">
        <w:rPr>
          <w:b w:val="0"/>
          <w:sz w:val="28"/>
          <w:szCs w:val="28"/>
          <w:lang w:val="uk-UA"/>
        </w:rPr>
        <w:t>не були виготовлені.</w:t>
      </w:r>
    </w:p>
    <w:p w:rsidR="00C3644D" w:rsidRPr="0065396C" w:rsidRDefault="00C3644D" w:rsidP="0065396C">
      <w:pPr>
        <w:pStyle w:val="Heading1"/>
        <w:spacing w:line="360" w:lineRule="auto"/>
        <w:ind w:left="0" w:firstLine="851"/>
        <w:jc w:val="both"/>
        <w:rPr>
          <w:b w:val="0"/>
          <w:sz w:val="28"/>
          <w:szCs w:val="28"/>
          <w:lang w:val="uk-UA"/>
        </w:rPr>
      </w:pPr>
      <w:r w:rsidRPr="0065396C">
        <w:rPr>
          <w:b w:val="0"/>
          <w:sz w:val="28"/>
          <w:szCs w:val="28"/>
          <w:lang w:val="uk-UA"/>
        </w:rPr>
        <w:t>Дана територія має рівнинний рельєф, з незначним ухилом на північний захід до меліоративного каналу із абсолютними відмітками 187,00-</w:t>
      </w:r>
      <w:smartTag w:uri="urn:schemas-microsoft-com:office:smarttags" w:element="metricconverter">
        <w:smartTagPr>
          <w:attr w:name="ProductID" w:val="180,00 м"/>
        </w:smartTagPr>
        <w:r w:rsidRPr="0065396C">
          <w:rPr>
            <w:b w:val="0"/>
            <w:sz w:val="28"/>
            <w:szCs w:val="28"/>
            <w:lang w:val="uk-UA"/>
          </w:rPr>
          <w:t>180,00 м</w:t>
        </w:r>
      </w:smartTag>
      <w:r w:rsidRPr="0065396C">
        <w:rPr>
          <w:b w:val="0"/>
          <w:sz w:val="28"/>
          <w:szCs w:val="28"/>
          <w:lang w:val="uk-UA"/>
        </w:rPr>
        <w:t xml:space="preserve"> над рівнем моря.</w:t>
      </w:r>
    </w:p>
    <w:p w:rsidR="00C3644D" w:rsidRPr="0065396C" w:rsidRDefault="00C3644D" w:rsidP="0065396C">
      <w:pPr>
        <w:pStyle w:val="Heading1"/>
        <w:spacing w:line="360" w:lineRule="auto"/>
        <w:ind w:left="0" w:firstLine="851"/>
        <w:jc w:val="both"/>
        <w:rPr>
          <w:b w:val="0"/>
          <w:sz w:val="28"/>
          <w:szCs w:val="28"/>
          <w:lang w:val="uk-UA"/>
        </w:rPr>
      </w:pPr>
      <w:r w:rsidRPr="0065396C">
        <w:rPr>
          <w:b w:val="0"/>
          <w:sz w:val="28"/>
          <w:szCs w:val="28"/>
          <w:lang w:val="uk-UA"/>
        </w:rPr>
        <w:t>Територія озеленена, в основному, за рахунок зелених газонів (луки), поодиноких листяних дерев та чагарників, які поросли вздовж каналу та фруктових дерев на городах. Існуюча вулиця має асфальтне покриття і веде в центр села та в інші центри розселення. Слід зазначити, що вона потребує капітального ремонту та приведення поперечного профілю вулиці до нормативних показників.</w:t>
      </w:r>
    </w:p>
    <w:p w:rsidR="00C3644D" w:rsidRPr="0065396C" w:rsidRDefault="00C3644D" w:rsidP="0065396C">
      <w:pPr>
        <w:pStyle w:val="Heading1"/>
        <w:spacing w:line="360" w:lineRule="auto"/>
        <w:ind w:left="0" w:firstLine="851"/>
        <w:jc w:val="both"/>
        <w:rPr>
          <w:b w:val="0"/>
          <w:sz w:val="28"/>
          <w:szCs w:val="28"/>
          <w:lang w:val="uk-UA"/>
        </w:rPr>
      </w:pPr>
      <w:r w:rsidRPr="0065396C">
        <w:rPr>
          <w:b w:val="0"/>
          <w:sz w:val="28"/>
          <w:szCs w:val="28"/>
          <w:lang w:val="uk-UA"/>
        </w:rPr>
        <w:t>Територія не забезпечена інженерними комунікаціями. Через територію проектування проходить повітряна ЛЕП 10 кв та ЛЕП 0,4 кв, вздовж центральної вулиці села проходить газопровід високого тиск</w:t>
      </w:r>
      <w:r w:rsidR="00DE7BA5">
        <w:rPr>
          <w:b w:val="0"/>
          <w:sz w:val="28"/>
          <w:szCs w:val="28"/>
          <w:lang w:val="uk-UA"/>
        </w:rPr>
        <w:t>у від газорозподільчого пункту д</w:t>
      </w:r>
      <w:r w:rsidRPr="0065396C">
        <w:rPr>
          <w:b w:val="0"/>
          <w:sz w:val="28"/>
          <w:szCs w:val="28"/>
          <w:lang w:val="uk-UA"/>
        </w:rPr>
        <w:t>о пинижуючого газорозподільчого пунтку.</w:t>
      </w:r>
    </w:p>
    <w:p w:rsidR="00C3644D" w:rsidRPr="0065396C" w:rsidRDefault="00C3644D" w:rsidP="0065396C">
      <w:pPr>
        <w:pStyle w:val="Heading1"/>
        <w:spacing w:line="360" w:lineRule="auto"/>
        <w:ind w:left="0" w:firstLine="851"/>
        <w:jc w:val="both"/>
        <w:rPr>
          <w:b w:val="0"/>
          <w:sz w:val="28"/>
          <w:szCs w:val="28"/>
          <w:lang w:val="uk-UA"/>
        </w:rPr>
      </w:pPr>
      <w:r w:rsidRPr="0065396C">
        <w:rPr>
          <w:b w:val="0"/>
          <w:sz w:val="28"/>
          <w:szCs w:val="28"/>
          <w:lang w:val="uk-UA"/>
        </w:rPr>
        <w:t>Навколо проектованої ділянки відсутні фактори, що негативно впливають на розвиток території.</w:t>
      </w:r>
    </w:p>
    <w:p w:rsidR="00C3644D" w:rsidRPr="0065396C" w:rsidRDefault="00C3644D" w:rsidP="0065396C">
      <w:pPr>
        <w:pStyle w:val="Heading1"/>
        <w:spacing w:line="360" w:lineRule="auto"/>
        <w:ind w:left="0" w:firstLine="851"/>
        <w:jc w:val="both"/>
        <w:rPr>
          <w:b w:val="0"/>
          <w:sz w:val="28"/>
          <w:szCs w:val="28"/>
          <w:lang w:val="uk-UA"/>
        </w:rPr>
      </w:pPr>
      <w:r w:rsidRPr="0065396C">
        <w:rPr>
          <w:b w:val="0"/>
          <w:sz w:val="28"/>
          <w:szCs w:val="28"/>
          <w:lang w:val="uk-UA"/>
        </w:rPr>
        <w:t xml:space="preserve">Проектом детального плану території передбачається будівництво </w:t>
      </w:r>
      <w:r w:rsidRPr="0065396C">
        <w:rPr>
          <w:b w:val="0"/>
          <w:sz w:val="28"/>
          <w:szCs w:val="28"/>
          <w:lang w:val="uk-UA"/>
        </w:rPr>
        <w:lastRenderedPageBreak/>
        <w:t>індивідуальних житлових будинків в межах існуючих земельних ділянок та на землях запасу</w:t>
      </w:r>
      <w:r w:rsidR="00A47BC3" w:rsidRPr="0065396C">
        <w:rPr>
          <w:b w:val="0"/>
          <w:sz w:val="28"/>
          <w:szCs w:val="28"/>
          <w:lang w:val="uk-UA"/>
        </w:rPr>
        <w:t xml:space="preserve"> </w:t>
      </w:r>
      <w:r w:rsidRPr="0065396C">
        <w:rPr>
          <w:b w:val="0"/>
          <w:sz w:val="28"/>
          <w:szCs w:val="28"/>
          <w:lang w:val="uk-UA"/>
        </w:rPr>
        <w:t>Киблярівської сільської ради.</w:t>
      </w:r>
    </w:p>
    <w:p w:rsidR="00C3644D" w:rsidRPr="0065396C" w:rsidRDefault="00C3644D" w:rsidP="0065396C">
      <w:pPr>
        <w:pStyle w:val="Heading1"/>
        <w:spacing w:line="360" w:lineRule="auto"/>
        <w:ind w:left="0" w:firstLine="851"/>
        <w:jc w:val="both"/>
        <w:rPr>
          <w:b w:val="0"/>
          <w:sz w:val="28"/>
          <w:szCs w:val="28"/>
          <w:lang w:val="uk-UA"/>
        </w:rPr>
      </w:pPr>
      <w:r w:rsidRPr="0065396C">
        <w:rPr>
          <w:b w:val="0"/>
          <w:sz w:val="28"/>
          <w:szCs w:val="28"/>
          <w:lang w:val="uk-UA"/>
        </w:rPr>
        <w:t>Загальна територія ділянки</w:t>
      </w:r>
      <w:r w:rsidRPr="0065396C">
        <w:rPr>
          <w:b w:val="0"/>
          <w:sz w:val="28"/>
          <w:szCs w:val="28"/>
          <w:lang w:val="uk-UA"/>
        </w:rPr>
        <w:tab/>
      </w:r>
      <w:r w:rsidRPr="0065396C">
        <w:rPr>
          <w:b w:val="0"/>
          <w:sz w:val="28"/>
          <w:szCs w:val="28"/>
          <w:lang w:val="uk-UA"/>
        </w:rPr>
        <w:tab/>
      </w:r>
      <w:r w:rsidRPr="0065396C">
        <w:rPr>
          <w:b w:val="0"/>
          <w:sz w:val="28"/>
          <w:szCs w:val="28"/>
          <w:lang w:val="uk-UA"/>
        </w:rPr>
        <w:tab/>
        <w:t xml:space="preserve"> – </w:t>
      </w:r>
      <w:r w:rsidRPr="0065396C">
        <w:rPr>
          <w:b w:val="0"/>
          <w:sz w:val="28"/>
          <w:szCs w:val="28"/>
          <w:lang w:val="uk-UA"/>
        </w:rPr>
        <w:tab/>
      </w:r>
      <w:r w:rsidRPr="0065396C">
        <w:rPr>
          <w:b w:val="0"/>
          <w:sz w:val="28"/>
          <w:szCs w:val="28"/>
          <w:lang w:val="uk-UA"/>
        </w:rPr>
        <w:tab/>
      </w:r>
      <w:r w:rsidRPr="0065396C">
        <w:rPr>
          <w:b w:val="0"/>
          <w:sz w:val="28"/>
          <w:szCs w:val="28"/>
          <w:lang w:val="uk-UA"/>
        </w:rPr>
        <w:tab/>
      </w:r>
      <w:smartTag w:uri="urn:schemas-microsoft-com:office:smarttags" w:element="metricconverter">
        <w:smartTagPr>
          <w:attr w:name="ProductID" w:val="9,04 га"/>
        </w:smartTagPr>
        <w:r w:rsidRPr="0065396C">
          <w:rPr>
            <w:b w:val="0"/>
            <w:sz w:val="28"/>
            <w:szCs w:val="28"/>
            <w:lang w:val="uk-UA"/>
          </w:rPr>
          <w:t>9,04 га</w:t>
        </w:r>
      </w:smartTag>
      <w:r w:rsidRPr="0065396C">
        <w:rPr>
          <w:b w:val="0"/>
          <w:sz w:val="28"/>
          <w:szCs w:val="28"/>
          <w:lang w:val="uk-UA"/>
        </w:rPr>
        <w:t>;</w:t>
      </w:r>
    </w:p>
    <w:p w:rsidR="00A47BC3" w:rsidRPr="0065396C" w:rsidRDefault="00C3644D" w:rsidP="0065396C">
      <w:pPr>
        <w:pStyle w:val="Heading1"/>
        <w:spacing w:line="360" w:lineRule="auto"/>
        <w:ind w:left="0" w:firstLine="851"/>
        <w:jc w:val="both"/>
        <w:rPr>
          <w:b w:val="0"/>
          <w:sz w:val="28"/>
          <w:szCs w:val="28"/>
          <w:lang w:val="uk-UA"/>
        </w:rPr>
      </w:pPr>
      <w:r w:rsidRPr="0065396C">
        <w:rPr>
          <w:b w:val="0"/>
          <w:sz w:val="28"/>
          <w:szCs w:val="28"/>
          <w:lang w:val="uk-UA"/>
        </w:rPr>
        <w:t xml:space="preserve">Проектована територія житлової забудови – </w:t>
      </w:r>
      <w:r w:rsidRPr="0065396C">
        <w:rPr>
          <w:b w:val="0"/>
          <w:sz w:val="28"/>
          <w:szCs w:val="28"/>
          <w:lang w:val="uk-UA"/>
        </w:rPr>
        <w:tab/>
      </w:r>
      <w:r w:rsidRPr="0065396C">
        <w:rPr>
          <w:b w:val="0"/>
          <w:sz w:val="28"/>
          <w:szCs w:val="28"/>
          <w:lang w:val="uk-UA"/>
        </w:rPr>
        <w:tab/>
      </w:r>
      <w:r w:rsidRPr="0065396C">
        <w:rPr>
          <w:b w:val="0"/>
          <w:sz w:val="28"/>
          <w:szCs w:val="28"/>
          <w:lang w:val="uk-UA"/>
        </w:rPr>
        <w:tab/>
        <w:t>7,14 га</w:t>
      </w:r>
      <w:r w:rsidR="00A47BC3" w:rsidRPr="0065396C">
        <w:rPr>
          <w:b w:val="0"/>
          <w:sz w:val="28"/>
          <w:szCs w:val="28"/>
          <w:lang w:val="uk-UA"/>
        </w:rPr>
        <w:t>.</w:t>
      </w:r>
      <w:r w:rsidRPr="0065396C">
        <w:rPr>
          <w:b w:val="0"/>
          <w:sz w:val="28"/>
          <w:szCs w:val="28"/>
          <w:lang w:val="uk-UA"/>
        </w:rPr>
        <w:t xml:space="preserve"> </w:t>
      </w:r>
    </w:p>
    <w:p w:rsidR="00C3644D" w:rsidRPr="0065396C" w:rsidRDefault="00C3644D" w:rsidP="0065396C">
      <w:pPr>
        <w:pStyle w:val="Heading1"/>
        <w:spacing w:line="360" w:lineRule="auto"/>
        <w:ind w:left="0" w:firstLine="851"/>
        <w:jc w:val="both"/>
        <w:rPr>
          <w:b w:val="0"/>
          <w:i/>
          <w:sz w:val="28"/>
          <w:szCs w:val="28"/>
          <w:u w:val="single"/>
          <w:lang w:val="uk-UA"/>
        </w:rPr>
      </w:pPr>
      <w:r w:rsidRPr="0065396C">
        <w:rPr>
          <w:b w:val="0"/>
          <w:i/>
          <w:sz w:val="28"/>
          <w:szCs w:val="28"/>
          <w:u w:val="single"/>
          <w:lang w:val="uk-UA"/>
        </w:rPr>
        <w:t>Розрахунок населення</w:t>
      </w:r>
      <w:r w:rsidR="00A47BC3" w:rsidRPr="0065396C">
        <w:rPr>
          <w:b w:val="0"/>
          <w:i/>
          <w:sz w:val="28"/>
          <w:szCs w:val="28"/>
          <w:u w:val="single"/>
          <w:lang w:val="uk-UA"/>
        </w:rPr>
        <w:t>.</w:t>
      </w:r>
    </w:p>
    <w:p w:rsidR="00C3644D" w:rsidRPr="0065396C" w:rsidRDefault="00C3644D" w:rsidP="0065396C">
      <w:pPr>
        <w:pStyle w:val="Heading1"/>
        <w:spacing w:line="360" w:lineRule="auto"/>
        <w:ind w:left="0" w:firstLine="851"/>
        <w:jc w:val="both"/>
        <w:rPr>
          <w:b w:val="0"/>
          <w:sz w:val="28"/>
          <w:szCs w:val="28"/>
          <w:lang w:val="uk-UA"/>
        </w:rPr>
      </w:pPr>
      <w:r w:rsidRPr="0065396C">
        <w:rPr>
          <w:b w:val="0"/>
          <w:sz w:val="28"/>
          <w:szCs w:val="28"/>
          <w:lang w:val="uk-UA"/>
        </w:rPr>
        <w:t>Киблярівською сільською радою та власниками земельних ділянок</w:t>
      </w:r>
      <w:r w:rsidR="00A47BC3" w:rsidRPr="0065396C">
        <w:rPr>
          <w:b w:val="0"/>
          <w:sz w:val="28"/>
          <w:szCs w:val="28"/>
          <w:lang w:val="uk-UA"/>
        </w:rPr>
        <w:t xml:space="preserve"> </w:t>
      </w:r>
      <w:r w:rsidRPr="0065396C">
        <w:rPr>
          <w:b w:val="0"/>
          <w:sz w:val="28"/>
          <w:szCs w:val="28"/>
          <w:lang w:val="uk-UA"/>
        </w:rPr>
        <w:t>було прийнято рішення забудувати ділянку одноповерховими індивідуальними житловими будинками з мансардою та підвалом. Загалом запроектовано 17 житлових будинків на власних земельних ділянках (включно з існуючим) та 14 житлових будинків на землях запасу сільської ради.</w:t>
      </w:r>
    </w:p>
    <w:p w:rsidR="00C3644D" w:rsidRPr="0065396C" w:rsidRDefault="00C3644D" w:rsidP="0065396C">
      <w:pPr>
        <w:pStyle w:val="Heading1"/>
        <w:spacing w:line="360" w:lineRule="auto"/>
        <w:ind w:left="0" w:firstLine="851"/>
        <w:jc w:val="both"/>
        <w:rPr>
          <w:b w:val="0"/>
          <w:sz w:val="28"/>
          <w:szCs w:val="28"/>
          <w:lang w:val="uk-UA"/>
        </w:rPr>
      </w:pPr>
      <w:r w:rsidRPr="0065396C">
        <w:rPr>
          <w:b w:val="0"/>
          <w:sz w:val="28"/>
          <w:szCs w:val="28"/>
          <w:lang w:val="uk-UA"/>
        </w:rPr>
        <w:t xml:space="preserve">Загальна кількість </w:t>
      </w:r>
      <w:r w:rsidR="00A47BC3" w:rsidRPr="0065396C">
        <w:rPr>
          <w:b w:val="0"/>
          <w:sz w:val="28"/>
          <w:szCs w:val="28"/>
          <w:lang w:val="uk-UA"/>
        </w:rPr>
        <w:t>будинків</w:t>
      </w:r>
      <w:r w:rsidRPr="0065396C">
        <w:rPr>
          <w:b w:val="0"/>
          <w:sz w:val="28"/>
          <w:szCs w:val="28"/>
          <w:lang w:val="uk-UA"/>
        </w:rPr>
        <w:t xml:space="preserve"> в</w:t>
      </w:r>
      <w:r w:rsidR="002E1EEF">
        <w:rPr>
          <w:b w:val="0"/>
          <w:sz w:val="28"/>
          <w:szCs w:val="28"/>
          <w:lang w:val="uk-UA"/>
        </w:rPr>
        <w:t xml:space="preserve"> </w:t>
      </w:r>
      <w:r w:rsidRPr="0065396C">
        <w:rPr>
          <w:b w:val="0"/>
          <w:sz w:val="28"/>
          <w:szCs w:val="28"/>
          <w:lang w:val="uk-UA"/>
        </w:rPr>
        <w:t>цілому становить 31.</w:t>
      </w:r>
    </w:p>
    <w:p w:rsidR="00C3644D" w:rsidRPr="0065396C" w:rsidRDefault="00C3644D" w:rsidP="0065396C">
      <w:pPr>
        <w:pStyle w:val="Heading1"/>
        <w:spacing w:line="360" w:lineRule="auto"/>
        <w:ind w:left="0" w:firstLine="851"/>
        <w:jc w:val="both"/>
        <w:rPr>
          <w:b w:val="0"/>
          <w:sz w:val="28"/>
          <w:szCs w:val="28"/>
          <w:lang w:val="uk-UA"/>
        </w:rPr>
      </w:pPr>
      <w:r w:rsidRPr="0065396C">
        <w:rPr>
          <w:b w:val="0"/>
          <w:sz w:val="28"/>
          <w:szCs w:val="28"/>
          <w:lang w:val="uk-UA"/>
        </w:rPr>
        <w:t>Коефіцієнт сімейності становить 3,0 чоловіки, звідси населення території складатиме:</w:t>
      </w:r>
    </w:p>
    <w:p w:rsidR="00C3644D" w:rsidRPr="0065396C" w:rsidRDefault="00C3644D" w:rsidP="0065396C">
      <w:pPr>
        <w:pStyle w:val="Heading1"/>
        <w:spacing w:line="360" w:lineRule="auto"/>
        <w:ind w:left="0" w:firstLine="851"/>
        <w:jc w:val="both"/>
        <w:rPr>
          <w:b w:val="0"/>
          <w:sz w:val="28"/>
          <w:szCs w:val="28"/>
          <w:lang w:val="uk-UA"/>
        </w:rPr>
      </w:pPr>
      <w:r w:rsidRPr="0065396C">
        <w:rPr>
          <w:b w:val="0"/>
          <w:sz w:val="28"/>
          <w:szCs w:val="28"/>
        </w:rPr>
        <w:t>Н=</w:t>
      </w:r>
      <w:r w:rsidRPr="0065396C">
        <w:rPr>
          <w:b w:val="0"/>
          <w:sz w:val="28"/>
          <w:szCs w:val="28"/>
          <w:lang w:val="uk-UA"/>
        </w:rPr>
        <w:t>31 х 3,0</w:t>
      </w:r>
      <w:r w:rsidRPr="0065396C">
        <w:rPr>
          <w:b w:val="0"/>
          <w:sz w:val="28"/>
          <w:szCs w:val="28"/>
        </w:rPr>
        <w:t xml:space="preserve"> =</w:t>
      </w:r>
      <w:r w:rsidRPr="0065396C">
        <w:rPr>
          <w:b w:val="0"/>
          <w:sz w:val="28"/>
          <w:szCs w:val="28"/>
          <w:lang w:val="uk-UA"/>
        </w:rPr>
        <w:t xml:space="preserve">93 </w:t>
      </w:r>
      <w:r w:rsidRPr="0065396C">
        <w:rPr>
          <w:b w:val="0"/>
          <w:sz w:val="28"/>
          <w:szCs w:val="28"/>
        </w:rPr>
        <w:t>чол</w:t>
      </w:r>
    </w:p>
    <w:p w:rsidR="00C3644D" w:rsidRPr="0065396C" w:rsidRDefault="00C3644D" w:rsidP="0065396C">
      <w:pPr>
        <w:pStyle w:val="Heading1"/>
        <w:spacing w:line="360" w:lineRule="auto"/>
        <w:ind w:left="0" w:firstLine="851"/>
        <w:jc w:val="both"/>
        <w:rPr>
          <w:b w:val="0"/>
          <w:sz w:val="28"/>
          <w:szCs w:val="28"/>
          <w:lang w:val="uk-UA"/>
        </w:rPr>
      </w:pPr>
      <w:r w:rsidRPr="0065396C">
        <w:rPr>
          <w:b w:val="0"/>
          <w:sz w:val="28"/>
          <w:szCs w:val="28"/>
          <w:lang w:val="uk-UA"/>
        </w:rPr>
        <w:t>Округлюємо до 95 чоловік.</w:t>
      </w:r>
    </w:p>
    <w:p w:rsidR="00C3644D" w:rsidRPr="0065396C" w:rsidRDefault="00C3644D" w:rsidP="0065396C">
      <w:pPr>
        <w:pStyle w:val="Heading1"/>
        <w:spacing w:line="360" w:lineRule="auto"/>
        <w:ind w:left="0" w:firstLine="851"/>
        <w:jc w:val="both"/>
        <w:rPr>
          <w:b w:val="0"/>
          <w:sz w:val="28"/>
          <w:szCs w:val="28"/>
        </w:rPr>
      </w:pPr>
      <w:r w:rsidRPr="0065396C">
        <w:rPr>
          <w:b w:val="0"/>
          <w:sz w:val="28"/>
          <w:szCs w:val="28"/>
        </w:rPr>
        <w:t xml:space="preserve">Щільність населення </w:t>
      </w:r>
      <w:r w:rsidRPr="0065396C">
        <w:rPr>
          <w:b w:val="0"/>
          <w:sz w:val="28"/>
          <w:szCs w:val="28"/>
          <w:lang w:val="uk-UA"/>
        </w:rPr>
        <w:t>кварталу</w:t>
      </w:r>
      <w:r w:rsidRPr="0065396C">
        <w:rPr>
          <w:b w:val="0"/>
          <w:sz w:val="28"/>
          <w:szCs w:val="28"/>
        </w:rPr>
        <w:t>:</w:t>
      </w:r>
    </w:p>
    <w:p w:rsidR="00C3644D" w:rsidRPr="0065396C" w:rsidRDefault="00C3644D" w:rsidP="0065396C">
      <w:pPr>
        <w:pStyle w:val="Heading1"/>
        <w:spacing w:line="360" w:lineRule="auto"/>
        <w:ind w:left="0" w:firstLine="851"/>
        <w:jc w:val="both"/>
        <w:rPr>
          <w:b w:val="0"/>
          <w:sz w:val="28"/>
          <w:szCs w:val="28"/>
        </w:rPr>
      </w:pPr>
      <w:r w:rsidRPr="0065396C">
        <w:rPr>
          <w:b w:val="0"/>
          <w:sz w:val="28"/>
          <w:szCs w:val="28"/>
        </w:rPr>
        <w:t>Щ=Н/П</w:t>
      </w:r>
    </w:p>
    <w:p w:rsidR="00C3644D" w:rsidRPr="0065396C" w:rsidRDefault="00C3644D" w:rsidP="0065396C">
      <w:pPr>
        <w:pStyle w:val="Heading1"/>
        <w:spacing w:line="360" w:lineRule="auto"/>
        <w:ind w:left="0" w:firstLine="851"/>
        <w:jc w:val="both"/>
        <w:rPr>
          <w:b w:val="0"/>
          <w:sz w:val="28"/>
          <w:szCs w:val="28"/>
          <w:lang w:val="uk-UA"/>
        </w:rPr>
      </w:pPr>
      <w:r w:rsidRPr="0065396C">
        <w:rPr>
          <w:b w:val="0"/>
          <w:sz w:val="28"/>
          <w:szCs w:val="28"/>
        </w:rPr>
        <w:t xml:space="preserve">де Н – кількість населення </w:t>
      </w:r>
      <w:r w:rsidRPr="0065396C">
        <w:rPr>
          <w:b w:val="0"/>
          <w:sz w:val="28"/>
          <w:szCs w:val="28"/>
          <w:lang w:val="uk-UA"/>
        </w:rPr>
        <w:t>кварталу</w:t>
      </w:r>
      <w:r w:rsidRPr="0065396C">
        <w:rPr>
          <w:b w:val="0"/>
          <w:sz w:val="28"/>
          <w:szCs w:val="28"/>
        </w:rPr>
        <w:t xml:space="preserve">, </w:t>
      </w:r>
      <w:r w:rsidRPr="0065396C">
        <w:rPr>
          <w:b w:val="0"/>
          <w:sz w:val="28"/>
          <w:szCs w:val="28"/>
          <w:lang w:val="uk-UA"/>
        </w:rPr>
        <w:t>чол</w:t>
      </w:r>
      <w:r w:rsidRPr="0065396C">
        <w:rPr>
          <w:b w:val="0"/>
          <w:sz w:val="28"/>
          <w:szCs w:val="28"/>
        </w:rPr>
        <w:t>;</w:t>
      </w:r>
    </w:p>
    <w:p w:rsidR="00C3644D" w:rsidRPr="0065396C" w:rsidRDefault="00C3644D" w:rsidP="0065396C">
      <w:pPr>
        <w:pStyle w:val="Heading1"/>
        <w:spacing w:line="360" w:lineRule="auto"/>
        <w:ind w:left="0" w:firstLine="851"/>
        <w:jc w:val="both"/>
        <w:rPr>
          <w:b w:val="0"/>
          <w:sz w:val="28"/>
          <w:szCs w:val="28"/>
          <w:lang w:val="uk-UA"/>
        </w:rPr>
      </w:pPr>
      <w:r w:rsidRPr="0065396C">
        <w:rPr>
          <w:b w:val="0"/>
          <w:sz w:val="28"/>
          <w:szCs w:val="28"/>
        </w:rPr>
        <w:t xml:space="preserve">П – площа території </w:t>
      </w:r>
      <w:r w:rsidRPr="0065396C">
        <w:rPr>
          <w:b w:val="0"/>
          <w:sz w:val="28"/>
          <w:szCs w:val="28"/>
          <w:lang w:val="uk-UA"/>
        </w:rPr>
        <w:t>кварталу</w:t>
      </w:r>
      <w:r w:rsidRPr="0065396C">
        <w:rPr>
          <w:b w:val="0"/>
          <w:sz w:val="28"/>
          <w:szCs w:val="28"/>
        </w:rPr>
        <w:t>, га;</w:t>
      </w:r>
    </w:p>
    <w:p w:rsidR="00C3644D" w:rsidRPr="0065396C" w:rsidRDefault="00C3644D" w:rsidP="0065396C">
      <w:pPr>
        <w:pStyle w:val="Heading1"/>
        <w:spacing w:line="360" w:lineRule="auto"/>
        <w:ind w:left="0" w:firstLine="851"/>
        <w:jc w:val="both"/>
        <w:rPr>
          <w:b w:val="0"/>
          <w:sz w:val="28"/>
          <w:szCs w:val="28"/>
        </w:rPr>
      </w:pPr>
      <w:r w:rsidRPr="0065396C">
        <w:rPr>
          <w:b w:val="0"/>
          <w:sz w:val="28"/>
          <w:szCs w:val="28"/>
        </w:rPr>
        <w:t xml:space="preserve">Щ – щільність населення, </w:t>
      </w:r>
      <w:r w:rsidRPr="0065396C">
        <w:rPr>
          <w:b w:val="0"/>
          <w:sz w:val="28"/>
          <w:szCs w:val="28"/>
          <w:lang w:val="uk-UA"/>
        </w:rPr>
        <w:t>чол</w:t>
      </w:r>
      <w:r w:rsidRPr="0065396C">
        <w:rPr>
          <w:b w:val="0"/>
          <w:sz w:val="28"/>
          <w:szCs w:val="28"/>
        </w:rPr>
        <w:t>/га.</w:t>
      </w:r>
    </w:p>
    <w:p w:rsidR="00C3644D" w:rsidRPr="0065396C" w:rsidRDefault="00C3644D" w:rsidP="0065396C">
      <w:pPr>
        <w:pStyle w:val="Heading1"/>
        <w:spacing w:line="360" w:lineRule="auto"/>
        <w:ind w:left="0" w:firstLine="851"/>
        <w:jc w:val="both"/>
        <w:rPr>
          <w:b w:val="0"/>
          <w:sz w:val="28"/>
          <w:szCs w:val="28"/>
        </w:rPr>
      </w:pPr>
      <w:r w:rsidRPr="0065396C">
        <w:rPr>
          <w:b w:val="0"/>
          <w:sz w:val="28"/>
          <w:szCs w:val="28"/>
        </w:rPr>
        <w:t>Щ=</w:t>
      </w:r>
      <w:r w:rsidRPr="0065396C">
        <w:rPr>
          <w:b w:val="0"/>
          <w:sz w:val="28"/>
          <w:szCs w:val="28"/>
          <w:lang w:val="uk-UA"/>
        </w:rPr>
        <w:t>95</w:t>
      </w:r>
      <w:r w:rsidRPr="0065396C">
        <w:rPr>
          <w:b w:val="0"/>
          <w:sz w:val="28"/>
          <w:szCs w:val="28"/>
        </w:rPr>
        <w:t>/</w:t>
      </w:r>
      <w:r w:rsidRPr="0065396C">
        <w:rPr>
          <w:b w:val="0"/>
          <w:sz w:val="28"/>
          <w:szCs w:val="28"/>
          <w:lang w:val="uk-UA"/>
        </w:rPr>
        <w:t>9,04</w:t>
      </w:r>
      <w:r w:rsidRPr="0065396C">
        <w:rPr>
          <w:b w:val="0"/>
          <w:sz w:val="28"/>
          <w:szCs w:val="28"/>
        </w:rPr>
        <w:t>≈</w:t>
      </w:r>
      <w:r w:rsidRPr="0065396C">
        <w:rPr>
          <w:b w:val="0"/>
          <w:sz w:val="28"/>
          <w:szCs w:val="28"/>
          <w:lang w:val="uk-UA"/>
        </w:rPr>
        <w:t>10</w:t>
      </w:r>
      <w:r w:rsidRPr="0065396C">
        <w:rPr>
          <w:b w:val="0"/>
          <w:sz w:val="28"/>
          <w:szCs w:val="28"/>
        </w:rPr>
        <w:t>,</w:t>
      </w:r>
      <w:r w:rsidRPr="0065396C">
        <w:rPr>
          <w:b w:val="0"/>
          <w:sz w:val="28"/>
          <w:szCs w:val="28"/>
          <w:lang w:val="uk-UA"/>
        </w:rPr>
        <w:t>5</w:t>
      </w:r>
      <w:r w:rsidRPr="0065396C">
        <w:rPr>
          <w:b w:val="0"/>
          <w:sz w:val="28"/>
          <w:szCs w:val="28"/>
        </w:rPr>
        <w:t xml:space="preserve"> </w:t>
      </w:r>
      <w:r w:rsidRPr="0065396C">
        <w:rPr>
          <w:b w:val="0"/>
          <w:sz w:val="28"/>
          <w:szCs w:val="28"/>
          <w:lang w:val="uk-UA"/>
        </w:rPr>
        <w:t>чол/га</w:t>
      </w:r>
    </w:p>
    <w:p w:rsidR="00C3644D" w:rsidRPr="0065396C" w:rsidRDefault="00C3644D" w:rsidP="0065396C">
      <w:pPr>
        <w:pStyle w:val="Heading1"/>
        <w:spacing w:line="360" w:lineRule="auto"/>
        <w:ind w:left="0" w:firstLine="851"/>
        <w:jc w:val="both"/>
        <w:rPr>
          <w:b w:val="0"/>
          <w:sz w:val="28"/>
          <w:szCs w:val="28"/>
        </w:rPr>
      </w:pPr>
      <w:r w:rsidRPr="0065396C">
        <w:rPr>
          <w:b w:val="0"/>
          <w:sz w:val="28"/>
          <w:szCs w:val="28"/>
        </w:rPr>
        <w:t>Віковий склад населення можна визначити з достатньою точністю по співвідношенням, отриманим в результаті перепису населення:</w:t>
      </w:r>
    </w:p>
    <w:p w:rsidR="00C3644D" w:rsidRPr="0065396C" w:rsidRDefault="00C3644D" w:rsidP="0065396C">
      <w:pPr>
        <w:pStyle w:val="Heading1"/>
        <w:spacing w:line="360" w:lineRule="auto"/>
        <w:ind w:left="0" w:firstLine="851"/>
        <w:jc w:val="both"/>
        <w:rPr>
          <w:b w:val="0"/>
          <w:sz w:val="28"/>
          <w:szCs w:val="28"/>
        </w:rPr>
      </w:pPr>
      <w:r w:rsidRPr="0065396C">
        <w:rPr>
          <w:b w:val="0"/>
          <w:sz w:val="28"/>
          <w:szCs w:val="28"/>
        </w:rPr>
        <w:t>Діти до року</w:t>
      </w:r>
      <w:r w:rsidRPr="0065396C">
        <w:rPr>
          <w:b w:val="0"/>
          <w:sz w:val="28"/>
          <w:szCs w:val="28"/>
        </w:rPr>
        <w:tab/>
      </w:r>
      <w:r w:rsidRPr="0065396C">
        <w:rPr>
          <w:b w:val="0"/>
          <w:sz w:val="28"/>
          <w:szCs w:val="28"/>
        </w:rPr>
        <w:tab/>
      </w:r>
      <w:r w:rsidRPr="0065396C">
        <w:rPr>
          <w:b w:val="0"/>
          <w:sz w:val="28"/>
          <w:szCs w:val="28"/>
        </w:rPr>
        <w:tab/>
        <w:t>–</w:t>
      </w:r>
      <w:r w:rsidRPr="0065396C">
        <w:rPr>
          <w:b w:val="0"/>
          <w:sz w:val="28"/>
          <w:szCs w:val="28"/>
          <w:lang w:val="uk-UA"/>
        </w:rPr>
        <w:tab/>
      </w:r>
      <w:r w:rsidRPr="0065396C">
        <w:rPr>
          <w:b w:val="0"/>
          <w:sz w:val="28"/>
          <w:szCs w:val="28"/>
        </w:rPr>
        <w:t>0,018</w:t>
      </w:r>
      <w:r w:rsidRPr="0065396C">
        <w:rPr>
          <w:b w:val="0"/>
          <w:sz w:val="28"/>
          <w:szCs w:val="28"/>
          <w:lang w:val="uk-UA"/>
        </w:rPr>
        <w:t xml:space="preserve"> х 95</w:t>
      </w:r>
      <w:r w:rsidRPr="0065396C">
        <w:rPr>
          <w:b w:val="0"/>
          <w:sz w:val="28"/>
          <w:szCs w:val="28"/>
        </w:rPr>
        <w:t>≈</w:t>
      </w:r>
      <w:r w:rsidRPr="0065396C">
        <w:rPr>
          <w:b w:val="0"/>
          <w:sz w:val="28"/>
          <w:szCs w:val="28"/>
          <w:lang w:val="uk-UA"/>
        </w:rPr>
        <w:t>2</w:t>
      </w:r>
      <w:r w:rsidRPr="0065396C">
        <w:rPr>
          <w:b w:val="0"/>
          <w:sz w:val="28"/>
          <w:szCs w:val="28"/>
          <w:lang w:val="uk-UA"/>
        </w:rPr>
        <w:tab/>
      </w:r>
      <w:r w:rsidRPr="0065396C">
        <w:rPr>
          <w:b w:val="0"/>
          <w:sz w:val="28"/>
          <w:szCs w:val="28"/>
          <w:lang w:val="uk-UA"/>
        </w:rPr>
        <w:tab/>
        <w:t>чол</w:t>
      </w:r>
      <w:r w:rsidRPr="0065396C">
        <w:rPr>
          <w:b w:val="0"/>
          <w:sz w:val="28"/>
          <w:szCs w:val="28"/>
        </w:rPr>
        <w:t>;</w:t>
      </w:r>
    </w:p>
    <w:p w:rsidR="00C3644D" w:rsidRPr="0065396C" w:rsidRDefault="00C3644D" w:rsidP="0065396C">
      <w:pPr>
        <w:pStyle w:val="Heading1"/>
        <w:spacing w:line="360" w:lineRule="auto"/>
        <w:ind w:left="0" w:firstLine="851"/>
        <w:jc w:val="both"/>
        <w:rPr>
          <w:b w:val="0"/>
          <w:sz w:val="28"/>
          <w:szCs w:val="28"/>
        </w:rPr>
      </w:pPr>
      <w:r w:rsidRPr="0065396C">
        <w:rPr>
          <w:b w:val="0"/>
          <w:sz w:val="28"/>
          <w:szCs w:val="28"/>
        </w:rPr>
        <w:t>1-3 роки</w:t>
      </w:r>
      <w:r w:rsidRPr="0065396C">
        <w:rPr>
          <w:b w:val="0"/>
          <w:sz w:val="28"/>
          <w:szCs w:val="28"/>
        </w:rPr>
        <w:tab/>
      </w:r>
      <w:r w:rsidRPr="0065396C">
        <w:rPr>
          <w:b w:val="0"/>
          <w:sz w:val="28"/>
          <w:szCs w:val="28"/>
        </w:rPr>
        <w:tab/>
      </w:r>
      <w:r w:rsidRPr="0065396C">
        <w:rPr>
          <w:b w:val="0"/>
          <w:sz w:val="28"/>
          <w:szCs w:val="28"/>
        </w:rPr>
        <w:tab/>
      </w:r>
      <w:r w:rsidRPr="0065396C">
        <w:rPr>
          <w:b w:val="0"/>
          <w:sz w:val="28"/>
          <w:szCs w:val="28"/>
        </w:rPr>
        <w:tab/>
        <w:t>–</w:t>
      </w:r>
      <w:r w:rsidRPr="0065396C">
        <w:rPr>
          <w:b w:val="0"/>
          <w:sz w:val="28"/>
          <w:szCs w:val="28"/>
          <w:lang w:val="uk-UA"/>
        </w:rPr>
        <w:tab/>
      </w:r>
      <w:r w:rsidRPr="0065396C">
        <w:rPr>
          <w:b w:val="0"/>
          <w:sz w:val="28"/>
          <w:szCs w:val="28"/>
        </w:rPr>
        <w:t>0,047</w:t>
      </w:r>
      <w:r w:rsidRPr="0065396C">
        <w:rPr>
          <w:b w:val="0"/>
          <w:sz w:val="28"/>
          <w:szCs w:val="28"/>
          <w:lang w:val="uk-UA"/>
        </w:rPr>
        <w:t xml:space="preserve"> х 95</w:t>
      </w:r>
      <w:r w:rsidRPr="0065396C">
        <w:rPr>
          <w:b w:val="0"/>
          <w:sz w:val="28"/>
          <w:szCs w:val="28"/>
        </w:rPr>
        <w:t>≈</w:t>
      </w:r>
      <w:r w:rsidRPr="0065396C">
        <w:rPr>
          <w:b w:val="0"/>
          <w:sz w:val="28"/>
          <w:szCs w:val="28"/>
          <w:lang w:val="uk-UA"/>
        </w:rPr>
        <w:t>4</w:t>
      </w:r>
      <w:r w:rsidRPr="0065396C">
        <w:rPr>
          <w:b w:val="0"/>
          <w:sz w:val="28"/>
          <w:szCs w:val="28"/>
          <w:lang w:val="uk-UA"/>
        </w:rPr>
        <w:tab/>
      </w:r>
      <w:r w:rsidRPr="0065396C">
        <w:rPr>
          <w:b w:val="0"/>
          <w:sz w:val="28"/>
          <w:szCs w:val="28"/>
          <w:lang w:val="uk-UA"/>
        </w:rPr>
        <w:tab/>
        <w:t>чол</w:t>
      </w:r>
      <w:r w:rsidRPr="0065396C">
        <w:rPr>
          <w:b w:val="0"/>
          <w:sz w:val="28"/>
          <w:szCs w:val="28"/>
        </w:rPr>
        <w:t>;</w:t>
      </w:r>
    </w:p>
    <w:p w:rsidR="00C3644D" w:rsidRPr="0065396C" w:rsidRDefault="00C3644D" w:rsidP="0065396C">
      <w:pPr>
        <w:pStyle w:val="Heading1"/>
        <w:spacing w:line="360" w:lineRule="auto"/>
        <w:ind w:left="0" w:firstLine="851"/>
        <w:jc w:val="both"/>
        <w:rPr>
          <w:b w:val="0"/>
          <w:sz w:val="28"/>
          <w:szCs w:val="28"/>
        </w:rPr>
      </w:pPr>
      <w:r w:rsidRPr="0065396C">
        <w:rPr>
          <w:b w:val="0"/>
          <w:sz w:val="28"/>
          <w:szCs w:val="28"/>
        </w:rPr>
        <w:t>4-6 роки</w:t>
      </w:r>
      <w:r w:rsidRPr="0065396C">
        <w:rPr>
          <w:b w:val="0"/>
          <w:sz w:val="28"/>
          <w:szCs w:val="28"/>
        </w:rPr>
        <w:tab/>
      </w:r>
      <w:r w:rsidRPr="0065396C">
        <w:rPr>
          <w:b w:val="0"/>
          <w:sz w:val="28"/>
          <w:szCs w:val="28"/>
        </w:rPr>
        <w:tab/>
      </w:r>
      <w:r w:rsidRPr="0065396C">
        <w:rPr>
          <w:b w:val="0"/>
          <w:sz w:val="28"/>
          <w:szCs w:val="28"/>
        </w:rPr>
        <w:tab/>
      </w:r>
      <w:r w:rsidRPr="0065396C">
        <w:rPr>
          <w:b w:val="0"/>
          <w:sz w:val="28"/>
          <w:szCs w:val="28"/>
        </w:rPr>
        <w:tab/>
        <w:t>–</w:t>
      </w:r>
      <w:r w:rsidRPr="0065396C">
        <w:rPr>
          <w:b w:val="0"/>
          <w:sz w:val="28"/>
          <w:szCs w:val="28"/>
          <w:lang w:val="uk-UA"/>
        </w:rPr>
        <w:tab/>
      </w:r>
      <w:r w:rsidRPr="0065396C">
        <w:rPr>
          <w:b w:val="0"/>
          <w:sz w:val="28"/>
          <w:szCs w:val="28"/>
        </w:rPr>
        <w:t>0,06</w:t>
      </w:r>
      <w:r w:rsidRPr="0065396C">
        <w:rPr>
          <w:b w:val="0"/>
          <w:sz w:val="28"/>
          <w:szCs w:val="28"/>
          <w:lang w:val="uk-UA"/>
        </w:rPr>
        <w:t xml:space="preserve"> х 95</w:t>
      </w:r>
      <w:r w:rsidRPr="0065396C">
        <w:rPr>
          <w:b w:val="0"/>
          <w:sz w:val="28"/>
          <w:szCs w:val="28"/>
        </w:rPr>
        <w:t>≈</w:t>
      </w:r>
      <w:r w:rsidRPr="0065396C">
        <w:rPr>
          <w:b w:val="0"/>
          <w:sz w:val="28"/>
          <w:szCs w:val="28"/>
          <w:lang w:val="uk-UA"/>
        </w:rPr>
        <w:t>6</w:t>
      </w:r>
      <w:r w:rsidRPr="0065396C">
        <w:rPr>
          <w:b w:val="0"/>
          <w:sz w:val="28"/>
          <w:szCs w:val="28"/>
          <w:lang w:val="uk-UA"/>
        </w:rPr>
        <w:tab/>
      </w:r>
      <w:r w:rsidRPr="0065396C">
        <w:rPr>
          <w:b w:val="0"/>
          <w:sz w:val="28"/>
          <w:szCs w:val="28"/>
          <w:lang w:val="uk-UA"/>
        </w:rPr>
        <w:tab/>
      </w:r>
      <w:r w:rsidRPr="0065396C">
        <w:rPr>
          <w:b w:val="0"/>
          <w:sz w:val="28"/>
          <w:szCs w:val="28"/>
          <w:lang w:val="uk-UA"/>
        </w:rPr>
        <w:tab/>
        <w:t>чол</w:t>
      </w:r>
      <w:r w:rsidRPr="0065396C">
        <w:rPr>
          <w:b w:val="0"/>
          <w:sz w:val="28"/>
          <w:szCs w:val="28"/>
        </w:rPr>
        <w:t>;</w:t>
      </w:r>
    </w:p>
    <w:p w:rsidR="00C3644D" w:rsidRPr="0065396C" w:rsidRDefault="00C3644D" w:rsidP="0065396C">
      <w:pPr>
        <w:pStyle w:val="Heading1"/>
        <w:spacing w:line="360" w:lineRule="auto"/>
        <w:ind w:left="0" w:firstLine="851"/>
        <w:jc w:val="both"/>
        <w:rPr>
          <w:b w:val="0"/>
          <w:sz w:val="28"/>
          <w:szCs w:val="28"/>
        </w:rPr>
      </w:pPr>
      <w:r w:rsidRPr="0065396C">
        <w:rPr>
          <w:b w:val="0"/>
          <w:sz w:val="28"/>
          <w:szCs w:val="28"/>
        </w:rPr>
        <w:t>7-17 роки</w:t>
      </w:r>
      <w:r w:rsidRPr="0065396C">
        <w:rPr>
          <w:b w:val="0"/>
          <w:sz w:val="28"/>
          <w:szCs w:val="28"/>
        </w:rPr>
        <w:tab/>
      </w:r>
      <w:r w:rsidRPr="0065396C">
        <w:rPr>
          <w:b w:val="0"/>
          <w:sz w:val="28"/>
          <w:szCs w:val="28"/>
        </w:rPr>
        <w:tab/>
      </w:r>
      <w:r w:rsidRPr="0065396C">
        <w:rPr>
          <w:b w:val="0"/>
          <w:sz w:val="28"/>
          <w:szCs w:val="28"/>
        </w:rPr>
        <w:tab/>
      </w:r>
      <w:r w:rsidRPr="0065396C">
        <w:rPr>
          <w:b w:val="0"/>
          <w:sz w:val="28"/>
          <w:szCs w:val="28"/>
        </w:rPr>
        <w:tab/>
        <w:t>–</w:t>
      </w:r>
      <w:r w:rsidRPr="0065396C">
        <w:rPr>
          <w:b w:val="0"/>
          <w:sz w:val="28"/>
          <w:szCs w:val="28"/>
          <w:lang w:val="uk-UA"/>
        </w:rPr>
        <w:tab/>
      </w:r>
      <w:r w:rsidRPr="0065396C">
        <w:rPr>
          <w:b w:val="0"/>
          <w:sz w:val="28"/>
          <w:szCs w:val="28"/>
        </w:rPr>
        <w:t>0,19</w:t>
      </w:r>
      <w:r w:rsidRPr="0065396C">
        <w:rPr>
          <w:b w:val="0"/>
          <w:sz w:val="28"/>
          <w:szCs w:val="28"/>
          <w:lang w:val="uk-UA"/>
        </w:rPr>
        <w:t xml:space="preserve"> х 95</w:t>
      </w:r>
      <w:r w:rsidRPr="0065396C">
        <w:rPr>
          <w:b w:val="0"/>
          <w:sz w:val="28"/>
          <w:szCs w:val="28"/>
        </w:rPr>
        <w:t>≈</w:t>
      </w:r>
      <w:r w:rsidRPr="0065396C">
        <w:rPr>
          <w:b w:val="0"/>
          <w:sz w:val="28"/>
          <w:szCs w:val="28"/>
          <w:lang w:val="uk-UA"/>
        </w:rPr>
        <w:t>18</w:t>
      </w:r>
      <w:r w:rsidRPr="0065396C">
        <w:rPr>
          <w:b w:val="0"/>
          <w:sz w:val="28"/>
          <w:szCs w:val="28"/>
          <w:lang w:val="uk-UA"/>
        </w:rPr>
        <w:tab/>
      </w:r>
      <w:r w:rsidRPr="0065396C">
        <w:rPr>
          <w:b w:val="0"/>
          <w:sz w:val="28"/>
          <w:szCs w:val="28"/>
          <w:lang w:val="uk-UA"/>
        </w:rPr>
        <w:tab/>
        <w:t>чол</w:t>
      </w:r>
      <w:r w:rsidRPr="0065396C">
        <w:rPr>
          <w:b w:val="0"/>
          <w:sz w:val="28"/>
          <w:szCs w:val="28"/>
        </w:rPr>
        <w:t>;</w:t>
      </w:r>
    </w:p>
    <w:p w:rsidR="00C3644D" w:rsidRPr="0065396C" w:rsidRDefault="00C3644D" w:rsidP="0065396C">
      <w:pPr>
        <w:pStyle w:val="Heading1"/>
        <w:spacing w:line="360" w:lineRule="auto"/>
        <w:ind w:left="0" w:firstLine="851"/>
        <w:jc w:val="both"/>
        <w:rPr>
          <w:b w:val="0"/>
          <w:sz w:val="28"/>
          <w:szCs w:val="28"/>
        </w:rPr>
      </w:pPr>
      <w:r w:rsidRPr="0065396C">
        <w:rPr>
          <w:b w:val="0"/>
          <w:sz w:val="28"/>
          <w:szCs w:val="28"/>
        </w:rPr>
        <w:t>Дорослі 18-55(60) років</w:t>
      </w:r>
      <w:r w:rsidRPr="0065396C">
        <w:rPr>
          <w:b w:val="0"/>
          <w:sz w:val="28"/>
          <w:szCs w:val="28"/>
        </w:rPr>
        <w:tab/>
        <w:t>–</w:t>
      </w:r>
      <w:r w:rsidRPr="0065396C">
        <w:rPr>
          <w:b w:val="0"/>
          <w:sz w:val="28"/>
          <w:szCs w:val="28"/>
          <w:lang w:val="uk-UA"/>
        </w:rPr>
        <w:tab/>
      </w:r>
      <w:r w:rsidRPr="0065396C">
        <w:rPr>
          <w:b w:val="0"/>
          <w:sz w:val="28"/>
          <w:szCs w:val="28"/>
        </w:rPr>
        <w:t>0,566</w:t>
      </w:r>
      <w:r w:rsidRPr="0065396C">
        <w:rPr>
          <w:b w:val="0"/>
          <w:sz w:val="28"/>
          <w:szCs w:val="28"/>
          <w:lang w:val="uk-UA"/>
        </w:rPr>
        <w:t xml:space="preserve"> х 95</w:t>
      </w:r>
      <w:r w:rsidRPr="0065396C">
        <w:rPr>
          <w:b w:val="0"/>
          <w:sz w:val="28"/>
          <w:szCs w:val="28"/>
        </w:rPr>
        <w:t>≈</w:t>
      </w:r>
      <w:r w:rsidRPr="0065396C">
        <w:rPr>
          <w:b w:val="0"/>
          <w:sz w:val="28"/>
          <w:szCs w:val="28"/>
          <w:lang w:val="uk-UA"/>
        </w:rPr>
        <w:t>54</w:t>
      </w:r>
      <w:r w:rsidRPr="0065396C">
        <w:rPr>
          <w:b w:val="0"/>
          <w:sz w:val="28"/>
          <w:szCs w:val="28"/>
          <w:lang w:val="uk-UA"/>
        </w:rPr>
        <w:tab/>
      </w:r>
      <w:r w:rsidRPr="0065396C">
        <w:rPr>
          <w:b w:val="0"/>
          <w:sz w:val="28"/>
          <w:szCs w:val="28"/>
          <w:lang w:val="uk-UA"/>
        </w:rPr>
        <w:tab/>
        <w:t>чол</w:t>
      </w:r>
      <w:r w:rsidRPr="0065396C">
        <w:rPr>
          <w:b w:val="0"/>
          <w:sz w:val="28"/>
          <w:szCs w:val="28"/>
        </w:rPr>
        <w:t>;</w:t>
      </w:r>
    </w:p>
    <w:p w:rsidR="00C3644D" w:rsidRPr="0065396C" w:rsidRDefault="00C3644D" w:rsidP="0065396C">
      <w:pPr>
        <w:pStyle w:val="Heading1"/>
        <w:spacing w:line="360" w:lineRule="auto"/>
        <w:ind w:left="0" w:firstLine="851"/>
        <w:jc w:val="both"/>
        <w:rPr>
          <w:b w:val="0"/>
          <w:sz w:val="28"/>
          <w:szCs w:val="28"/>
        </w:rPr>
      </w:pPr>
      <w:r w:rsidRPr="0065396C">
        <w:rPr>
          <w:b w:val="0"/>
          <w:sz w:val="28"/>
          <w:szCs w:val="28"/>
        </w:rPr>
        <w:t>Старші 55(60) років</w:t>
      </w:r>
      <w:r w:rsidRPr="0065396C">
        <w:rPr>
          <w:b w:val="0"/>
          <w:sz w:val="28"/>
          <w:szCs w:val="28"/>
        </w:rPr>
        <w:tab/>
      </w:r>
      <w:r w:rsidRPr="0065396C">
        <w:rPr>
          <w:b w:val="0"/>
          <w:sz w:val="28"/>
          <w:szCs w:val="28"/>
        </w:rPr>
        <w:tab/>
        <w:t>–</w:t>
      </w:r>
      <w:r w:rsidRPr="0065396C">
        <w:rPr>
          <w:b w:val="0"/>
          <w:sz w:val="28"/>
          <w:szCs w:val="28"/>
          <w:lang w:val="uk-UA"/>
        </w:rPr>
        <w:tab/>
      </w:r>
      <w:r w:rsidRPr="0065396C">
        <w:rPr>
          <w:b w:val="0"/>
          <w:sz w:val="28"/>
          <w:szCs w:val="28"/>
        </w:rPr>
        <w:t>0,119</w:t>
      </w:r>
      <w:r w:rsidRPr="0065396C">
        <w:rPr>
          <w:b w:val="0"/>
          <w:sz w:val="28"/>
          <w:szCs w:val="28"/>
          <w:lang w:val="uk-UA"/>
        </w:rPr>
        <w:t xml:space="preserve"> х 95</w:t>
      </w:r>
      <w:r w:rsidRPr="0065396C">
        <w:rPr>
          <w:b w:val="0"/>
          <w:sz w:val="28"/>
          <w:szCs w:val="28"/>
        </w:rPr>
        <w:t>≈</w:t>
      </w:r>
      <w:r w:rsidRPr="0065396C">
        <w:rPr>
          <w:b w:val="0"/>
          <w:sz w:val="28"/>
          <w:szCs w:val="28"/>
          <w:lang w:val="uk-UA"/>
        </w:rPr>
        <w:t>11</w:t>
      </w:r>
      <w:r w:rsidRPr="0065396C">
        <w:rPr>
          <w:b w:val="0"/>
          <w:sz w:val="28"/>
          <w:szCs w:val="28"/>
          <w:lang w:val="uk-UA"/>
        </w:rPr>
        <w:tab/>
      </w:r>
      <w:r w:rsidRPr="0065396C">
        <w:rPr>
          <w:b w:val="0"/>
          <w:sz w:val="28"/>
          <w:szCs w:val="28"/>
          <w:lang w:val="uk-UA"/>
        </w:rPr>
        <w:tab/>
        <w:t>чол</w:t>
      </w:r>
      <w:r w:rsidRPr="0065396C">
        <w:rPr>
          <w:b w:val="0"/>
          <w:sz w:val="28"/>
          <w:szCs w:val="28"/>
        </w:rPr>
        <w:t>.</w:t>
      </w:r>
    </w:p>
    <w:p w:rsidR="00C3644D" w:rsidRPr="0065396C" w:rsidRDefault="00C3644D" w:rsidP="0065396C">
      <w:pPr>
        <w:pStyle w:val="Heading1"/>
        <w:spacing w:line="360" w:lineRule="auto"/>
        <w:ind w:left="0" w:firstLine="851"/>
        <w:jc w:val="both"/>
        <w:rPr>
          <w:b w:val="0"/>
          <w:sz w:val="28"/>
          <w:szCs w:val="28"/>
          <w:lang w:val="uk-UA"/>
        </w:rPr>
      </w:pPr>
      <w:r w:rsidRPr="0065396C">
        <w:rPr>
          <w:b w:val="0"/>
          <w:i/>
          <w:sz w:val="28"/>
          <w:szCs w:val="28"/>
          <w:u w:val="single"/>
          <w:lang w:val="uk-UA"/>
        </w:rPr>
        <w:lastRenderedPageBreak/>
        <w:t>Архітектурно-планувальне рішення</w:t>
      </w:r>
      <w:r w:rsidR="00C32463" w:rsidRPr="0065396C">
        <w:rPr>
          <w:b w:val="0"/>
          <w:i/>
          <w:sz w:val="28"/>
          <w:szCs w:val="28"/>
          <w:u w:val="single"/>
          <w:lang w:val="uk-UA"/>
        </w:rPr>
        <w:t xml:space="preserve">. </w:t>
      </w:r>
      <w:r w:rsidRPr="0065396C">
        <w:rPr>
          <w:b w:val="0"/>
          <w:sz w:val="28"/>
          <w:szCs w:val="28"/>
          <w:lang w:val="uk-UA"/>
        </w:rPr>
        <w:t>Для покращення санітарно-гігієнічних умов життя населення проектованої території проектом передбачено упорядкування функціонального зонування, яке склалося; упорядкування і благоустрій мережі вулиць і проїздів при максимально можливому збереженні планувальної структури, яка склалася; поліпшення культурно-побутового обслуговування в результаті будівництва установ і підприємств, яких не вистачає та які запроектовані в генеральному плані села; інженерне обладнання, зовнішній благоустрій та озеленення території.</w:t>
      </w:r>
    </w:p>
    <w:p w:rsidR="00C3644D" w:rsidRPr="0065396C" w:rsidRDefault="00C3644D" w:rsidP="0065396C">
      <w:pPr>
        <w:pStyle w:val="Heading1"/>
        <w:spacing w:line="360" w:lineRule="auto"/>
        <w:ind w:left="0" w:firstLine="851"/>
        <w:jc w:val="both"/>
        <w:rPr>
          <w:b w:val="0"/>
          <w:sz w:val="28"/>
          <w:szCs w:val="28"/>
          <w:lang w:val="uk-UA"/>
        </w:rPr>
      </w:pPr>
      <w:r w:rsidRPr="0065396C">
        <w:rPr>
          <w:b w:val="0"/>
          <w:sz w:val="28"/>
          <w:szCs w:val="28"/>
          <w:lang w:val="uk-UA" w:eastAsia="uk-UA"/>
        </w:rPr>
        <w:t>При вирішенні архітектурно-планувальної композиції території були враховані природні умови, рельєф території, та навколишнє середовище.</w:t>
      </w:r>
    </w:p>
    <w:p w:rsidR="00C3644D" w:rsidRPr="0065396C" w:rsidRDefault="00C3644D" w:rsidP="0065396C">
      <w:pPr>
        <w:pStyle w:val="Heading1"/>
        <w:spacing w:line="360" w:lineRule="auto"/>
        <w:ind w:left="0" w:firstLine="851"/>
        <w:jc w:val="both"/>
        <w:rPr>
          <w:b w:val="0"/>
          <w:sz w:val="28"/>
          <w:szCs w:val="28"/>
          <w:lang w:val="uk-UA"/>
        </w:rPr>
      </w:pPr>
      <w:r w:rsidRPr="0065396C">
        <w:rPr>
          <w:b w:val="0"/>
          <w:sz w:val="28"/>
          <w:szCs w:val="28"/>
          <w:lang w:val="uk-UA"/>
        </w:rPr>
        <w:t>Планувальна структура житлового кварталу залишається прямокутною, а проектованна територія гармонійно вписується в планувальну структуру села.</w:t>
      </w:r>
    </w:p>
    <w:p w:rsidR="00C3644D" w:rsidRPr="0065396C" w:rsidRDefault="00C3644D" w:rsidP="0065396C">
      <w:pPr>
        <w:pStyle w:val="Heading1"/>
        <w:spacing w:line="360" w:lineRule="auto"/>
        <w:ind w:left="0" w:firstLine="851"/>
        <w:jc w:val="both"/>
        <w:rPr>
          <w:b w:val="0"/>
          <w:sz w:val="28"/>
          <w:szCs w:val="28"/>
          <w:lang w:val="uk-UA"/>
        </w:rPr>
      </w:pPr>
      <w:r w:rsidRPr="0065396C">
        <w:rPr>
          <w:b w:val="0"/>
          <w:sz w:val="28"/>
          <w:szCs w:val="28"/>
          <w:lang w:val="uk-UA"/>
        </w:rPr>
        <w:t>Основними вулицями кварталу залишаються існуюча центральна вулиця села та запроектовані житлові вулиці на базі грунтових доріг. Покриття існуючих і проектованих вулиць покращується до асфальтного.</w:t>
      </w:r>
    </w:p>
    <w:p w:rsidR="00C3644D" w:rsidRPr="0065396C" w:rsidRDefault="00C3644D" w:rsidP="0065396C">
      <w:pPr>
        <w:pStyle w:val="Heading1"/>
        <w:spacing w:line="360" w:lineRule="auto"/>
        <w:ind w:left="0" w:firstLine="851"/>
        <w:jc w:val="both"/>
        <w:rPr>
          <w:b w:val="0"/>
          <w:sz w:val="28"/>
          <w:szCs w:val="28"/>
          <w:lang w:val="uk-UA"/>
        </w:rPr>
      </w:pPr>
      <w:r w:rsidRPr="0065396C">
        <w:rPr>
          <w:b w:val="0"/>
          <w:i/>
          <w:sz w:val="28"/>
          <w:szCs w:val="28"/>
          <w:u w:val="single"/>
          <w:lang w:val="uk-UA"/>
        </w:rPr>
        <w:t>Функціональне зонування території</w:t>
      </w:r>
      <w:r w:rsidR="00C32463" w:rsidRPr="0065396C">
        <w:rPr>
          <w:b w:val="0"/>
          <w:i/>
          <w:sz w:val="28"/>
          <w:szCs w:val="28"/>
          <w:u w:val="single"/>
          <w:lang w:val="uk-UA"/>
        </w:rPr>
        <w:t xml:space="preserve">. </w:t>
      </w:r>
      <w:r w:rsidRPr="0065396C">
        <w:rPr>
          <w:b w:val="0"/>
          <w:sz w:val="28"/>
          <w:szCs w:val="28"/>
          <w:lang w:val="uk-UA" w:eastAsia="uk-UA"/>
        </w:rPr>
        <w:t xml:space="preserve">Організація території кварталу передбачає планувально-економічне і комплексне </w:t>
      </w:r>
      <w:r w:rsidR="00C32463" w:rsidRPr="0065396C">
        <w:rPr>
          <w:b w:val="0"/>
          <w:sz w:val="28"/>
          <w:szCs w:val="28"/>
          <w:lang w:val="uk-UA" w:eastAsia="uk-UA"/>
        </w:rPr>
        <w:t xml:space="preserve">поєднання </w:t>
      </w:r>
      <w:r w:rsidRPr="0065396C">
        <w:rPr>
          <w:b w:val="0"/>
          <w:sz w:val="28"/>
          <w:szCs w:val="28"/>
          <w:lang w:val="uk-UA" w:eastAsia="uk-UA"/>
        </w:rPr>
        <w:t>сельбищної і громадської зон. Проектом вирішується питання реконструкції, покрашення санітарно - гігієнічних умов населення, шляхом впорядкування функціонального зонування, створення належного естетичного і природного середовища. На стадії генерального плану запроектовано санітарно-гігієнічні зони між виробничо - промисловою і житловою зонами, упорядкування і благоустрій вулиць при максимальному збережені існуючої структури кварталу в цілому.</w:t>
      </w:r>
    </w:p>
    <w:p w:rsidR="00C3644D" w:rsidRPr="0065396C" w:rsidRDefault="00C3644D" w:rsidP="0065396C">
      <w:pPr>
        <w:pStyle w:val="Heading1"/>
        <w:spacing w:line="360" w:lineRule="auto"/>
        <w:ind w:left="0" w:firstLine="851"/>
        <w:jc w:val="both"/>
        <w:rPr>
          <w:b w:val="0"/>
          <w:sz w:val="28"/>
          <w:szCs w:val="28"/>
          <w:lang w:val="uk-UA"/>
        </w:rPr>
      </w:pPr>
      <w:r w:rsidRPr="0065396C">
        <w:rPr>
          <w:b w:val="0"/>
          <w:sz w:val="28"/>
          <w:szCs w:val="28"/>
          <w:lang w:val="uk-UA" w:eastAsia="uk-UA"/>
        </w:rPr>
        <w:t>Детальним планом території кварталу виділені такі функціональні зони:</w:t>
      </w:r>
    </w:p>
    <w:p w:rsidR="00C3644D" w:rsidRPr="0065396C" w:rsidRDefault="00C3644D"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зона забудови;</w:t>
      </w:r>
    </w:p>
    <w:p w:rsidR="00C3644D" w:rsidRPr="0065396C" w:rsidRDefault="00C3644D"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зона культурно-побутового обслуговування;</w:t>
      </w:r>
    </w:p>
    <w:p w:rsidR="00C3644D" w:rsidRPr="0065396C" w:rsidRDefault="00C3644D"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зона проїздів та мощення;</w:t>
      </w:r>
    </w:p>
    <w:p w:rsidR="00C3644D" w:rsidRPr="0065396C" w:rsidRDefault="00C3644D"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lastRenderedPageBreak/>
        <w:t>зона зелених насаджень і благоустрою;</w:t>
      </w:r>
    </w:p>
    <w:p w:rsidR="00C3644D" w:rsidRPr="0065396C" w:rsidRDefault="00C3644D"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комунально</w:t>
      </w:r>
      <w:r w:rsidR="00C90A5F">
        <w:rPr>
          <w:b w:val="0"/>
          <w:sz w:val="28"/>
          <w:szCs w:val="28"/>
          <w:lang w:val="uk-UA" w:eastAsia="uk-UA"/>
        </w:rPr>
        <w:t>-</w:t>
      </w:r>
      <w:r w:rsidRPr="0065396C">
        <w:rPr>
          <w:b w:val="0"/>
          <w:sz w:val="28"/>
          <w:szCs w:val="28"/>
          <w:lang w:val="uk-UA" w:eastAsia="uk-UA"/>
        </w:rPr>
        <w:t>складська зона.</w:t>
      </w:r>
    </w:p>
    <w:p w:rsidR="00C32463" w:rsidRPr="0065396C" w:rsidRDefault="00C3644D" w:rsidP="0065396C">
      <w:pPr>
        <w:pStyle w:val="Heading1"/>
        <w:spacing w:line="360" w:lineRule="auto"/>
        <w:ind w:left="0" w:firstLine="851"/>
        <w:jc w:val="both"/>
        <w:rPr>
          <w:b w:val="0"/>
          <w:sz w:val="28"/>
          <w:szCs w:val="28"/>
          <w:lang w:val="uk-UA"/>
        </w:rPr>
      </w:pPr>
      <w:r w:rsidRPr="0065396C">
        <w:rPr>
          <w:b w:val="0"/>
          <w:sz w:val="28"/>
          <w:szCs w:val="28"/>
          <w:lang w:val="uk-UA"/>
        </w:rPr>
        <w:t>Промислово-виробнича зона сформована за межами проектованого житлового кварталу і на його території не передбачається.</w:t>
      </w:r>
    </w:p>
    <w:p w:rsidR="00C3644D" w:rsidRPr="0065396C" w:rsidRDefault="00C3644D" w:rsidP="0065396C">
      <w:pPr>
        <w:pStyle w:val="Heading1"/>
        <w:spacing w:line="360" w:lineRule="auto"/>
        <w:ind w:left="0" w:firstLine="851"/>
        <w:jc w:val="both"/>
        <w:rPr>
          <w:b w:val="0"/>
          <w:spacing w:val="-1"/>
          <w:sz w:val="28"/>
          <w:szCs w:val="28"/>
          <w:lang w:val="uk-UA" w:eastAsia="uk-UA"/>
        </w:rPr>
      </w:pPr>
      <w:r w:rsidRPr="0065396C">
        <w:rPr>
          <w:b w:val="0"/>
          <w:i/>
          <w:spacing w:val="-1"/>
          <w:sz w:val="28"/>
          <w:szCs w:val="28"/>
          <w:u w:val="single"/>
          <w:lang w:val="uk-UA"/>
        </w:rPr>
        <w:t>Зона забудови</w:t>
      </w:r>
      <w:r w:rsidR="00C32463" w:rsidRPr="0065396C">
        <w:rPr>
          <w:b w:val="0"/>
          <w:i/>
          <w:spacing w:val="-1"/>
          <w:sz w:val="28"/>
          <w:szCs w:val="28"/>
          <w:u w:val="single"/>
          <w:lang w:val="uk-UA"/>
        </w:rPr>
        <w:t xml:space="preserve">. </w:t>
      </w:r>
      <w:r w:rsidRPr="0065396C">
        <w:rPr>
          <w:b w:val="0"/>
          <w:spacing w:val="-1"/>
          <w:sz w:val="28"/>
          <w:szCs w:val="28"/>
          <w:lang w:val="uk-UA" w:eastAsia="uk-UA"/>
        </w:rPr>
        <w:t>Композиційне рішення сельбищної</w:t>
      </w:r>
      <w:r w:rsidR="00C90A5F">
        <w:rPr>
          <w:b w:val="0"/>
          <w:spacing w:val="-1"/>
          <w:sz w:val="28"/>
          <w:szCs w:val="28"/>
          <w:lang w:val="uk-UA" w:eastAsia="uk-UA"/>
        </w:rPr>
        <w:t xml:space="preserve"> зони підпоряд</w:t>
      </w:r>
      <w:r w:rsidRPr="0065396C">
        <w:rPr>
          <w:b w:val="0"/>
          <w:spacing w:val="-1"/>
          <w:sz w:val="28"/>
          <w:szCs w:val="28"/>
          <w:lang w:val="uk-UA" w:eastAsia="uk-UA"/>
        </w:rPr>
        <w:t>коване існуючій, що історично склалася, планувальній структурі та місцевому ландшафту. Максимально зберігається існуючий житловий фонд, з врахуванням присадибної ділянки існуючих розмірів. Передбачається його упорядкування, відновлення лінії регулювання забудови вздовж існуючих вулиць. Розміщений на території проектування існуючий  одноповерховий будинок з мансардою збудований із саману. Планувальними засобами створюються оптимальні умови для проживання існуючого та проектованого населення даної території.</w:t>
      </w:r>
    </w:p>
    <w:p w:rsidR="00C3644D" w:rsidRPr="0065396C" w:rsidRDefault="00C3644D" w:rsidP="0065396C">
      <w:pPr>
        <w:pStyle w:val="Heading1"/>
        <w:spacing w:line="360" w:lineRule="auto"/>
        <w:ind w:left="0" w:firstLine="851"/>
        <w:jc w:val="both"/>
        <w:rPr>
          <w:b w:val="0"/>
          <w:spacing w:val="-1"/>
          <w:sz w:val="28"/>
          <w:szCs w:val="28"/>
          <w:lang w:val="uk-UA" w:eastAsia="uk-UA"/>
        </w:rPr>
      </w:pPr>
      <w:r w:rsidRPr="0065396C">
        <w:rPr>
          <w:b w:val="0"/>
          <w:spacing w:val="-1"/>
          <w:sz w:val="28"/>
          <w:szCs w:val="28"/>
          <w:lang w:val="uk-UA"/>
        </w:rPr>
        <w:t xml:space="preserve">Проектом передбачається вдосконалення існуючої структури, шляхом покращення вуличної мережі, пішохідних і транспортних зв'язків, планувальних прийомів ведення нової забудови. </w:t>
      </w:r>
    </w:p>
    <w:p w:rsidR="00E676F3" w:rsidRPr="0065396C" w:rsidRDefault="00C3644D" w:rsidP="0065396C">
      <w:pPr>
        <w:pStyle w:val="Heading1"/>
        <w:spacing w:line="360" w:lineRule="auto"/>
        <w:ind w:left="0" w:firstLine="851"/>
        <w:jc w:val="both"/>
        <w:rPr>
          <w:b w:val="0"/>
          <w:spacing w:val="-1"/>
          <w:sz w:val="28"/>
          <w:szCs w:val="28"/>
          <w:lang w:val="uk-UA" w:eastAsia="uk-UA"/>
        </w:rPr>
      </w:pPr>
      <w:r w:rsidRPr="0065396C">
        <w:rPr>
          <w:b w:val="0"/>
          <w:spacing w:val="-1"/>
          <w:sz w:val="28"/>
          <w:szCs w:val="28"/>
          <w:lang w:val="uk-UA" w:eastAsia="uk-UA"/>
        </w:rPr>
        <w:t>Первинним житловим утворенням прийнято індивідуальний житловий будинок з існуючою прибудинковою ділянкою.</w:t>
      </w:r>
      <w:r w:rsidR="00E676F3" w:rsidRPr="0065396C">
        <w:rPr>
          <w:b w:val="0"/>
          <w:spacing w:val="-1"/>
          <w:sz w:val="28"/>
          <w:szCs w:val="28"/>
          <w:lang w:val="uk-UA" w:eastAsia="uk-UA"/>
        </w:rPr>
        <w:t xml:space="preserve"> Композиційне рішення нової забудови вирішується за розробленими індивідуальними проектами для будівництва </w:t>
      </w:r>
      <w:r w:rsidR="00E676F3" w:rsidRPr="0065396C">
        <w:rPr>
          <w:b w:val="0"/>
          <w:sz w:val="28"/>
          <w:szCs w:val="28"/>
          <w:lang w:val="uk-UA"/>
        </w:rPr>
        <w:t>індивідуального житлового будинку</w:t>
      </w:r>
      <w:r w:rsidR="00E676F3" w:rsidRPr="0065396C">
        <w:rPr>
          <w:b w:val="0"/>
          <w:spacing w:val="-1"/>
          <w:sz w:val="28"/>
          <w:szCs w:val="28"/>
          <w:lang w:val="uk-UA" w:eastAsia="uk-UA"/>
        </w:rPr>
        <w:t>.</w:t>
      </w:r>
      <w:r w:rsidRPr="0065396C">
        <w:rPr>
          <w:b w:val="0"/>
          <w:spacing w:val="-1"/>
          <w:sz w:val="28"/>
          <w:szCs w:val="28"/>
          <w:lang w:val="uk-UA" w:eastAsia="uk-UA"/>
        </w:rPr>
        <w:t xml:space="preserve"> Розмір ділянки для нових житлових будинків прийнято 0,20-</w:t>
      </w:r>
      <w:smartTag w:uri="urn:schemas-microsoft-com:office:smarttags" w:element="metricconverter">
        <w:smartTagPr>
          <w:attr w:name="ProductID" w:val="0,25 га"/>
        </w:smartTagPr>
        <w:r w:rsidRPr="0065396C">
          <w:rPr>
            <w:b w:val="0"/>
            <w:spacing w:val="-1"/>
            <w:sz w:val="28"/>
            <w:szCs w:val="28"/>
            <w:lang w:val="uk-UA" w:eastAsia="uk-UA"/>
          </w:rPr>
          <w:t>0,25 га</w:t>
        </w:r>
      </w:smartTag>
      <w:r w:rsidRPr="0065396C">
        <w:rPr>
          <w:b w:val="0"/>
          <w:spacing w:val="-1"/>
          <w:sz w:val="28"/>
          <w:szCs w:val="28"/>
          <w:lang w:val="uk-UA" w:eastAsia="uk-UA"/>
        </w:rPr>
        <w:t xml:space="preserve"> На прибудинковій ділянці визначаються житлова, відпочинкова та господарська зони. В житловій зоні розміщується житловий будинок з вбудованим гаражем або навісом для автомобіля. Житловий будинок будується на віддалі </w:t>
      </w:r>
      <w:smartTag w:uri="urn:schemas-microsoft-com:office:smarttags" w:element="metricconverter">
        <w:smartTagPr>
          <w:attr w:name="ProductID" w:val="6 м"/>
        </w:smartTagPr>
        <w:r w:rsidRPr="0065396C">
          <w:rPr>
            <w:b w:val="0"/>
            <w:spacing w:val="-1"/>
            <w:sz w:val="28"/>
            <w:szCs w:val="28"/>
            <w:lang w:val="uk-UA" w:eastAsia="uk-UA"/>
          </w:rPr>
          <w:t>6 м</w:t>
        </w:r>
      </w:smartTag>
      <w:r w:rsidRPr="0065396C">
        <w:rPr>
          <w:b w:val="0"/>
          <w:spacing w:val="-1"/>
          <w:sz w:val="28"/>
          <w:szCs w:val="28"/>
          <w:lang w:val="uk-UA" w:eastAsia="uk-UA"/>
        </w:rPr>
        <w:t xml:space="preserve"> від червоних ліній вулиць. У відпочинковій зоні розміщуються альтанка, басейн та інші малі архітектурні форми. В господарській зоні розміщуються господарські будівлі для утримування, птиці, будівлі для кормів, а також теплиця, сад-город. Проїзд до господарських будівель має бути не менше 3,5м. Благоустрій присадибної ділянки виконується індивідуально, та забезпечується інженерним обладнанням.</w:t>
      </w:r>
    </w:p>
    <w:p w:rsidR="00C3644D" w:rsidRPr="0065396C" w:rsidRDefault="00C3644D" w:rsidP="0065396C">
      <w:pPr>
        <w:pStyle w:val="Heading1"/>
        <w:spacing w:line="360" w:lineRule="auto"/>
        <w:ind w:left="0" w:firstLine="851"/>
        <w:jc w:val="both"/>
        <w:rPr>
          <w:b w:val="0"/>
          <w:spacing w:val="-1"/>
          <w:sz w:val="28"/>
          <w:szCs w:val="28"/>
          <w:lang w:val="uk-UA" w:eastAsia="uk-UA"/>
        </w:rPr>
      </w:pPr>
      <w:r w:rsidRPr="0065396C">
        <w:rPr>
          <w:b w:val="0"/>
          <w:i/>
          <w:iCs/>
          <w:spacing w:val="-1"/>
          <w:sz w:val="28"/>
          <w:szCs w:val="28"/>
          <w:u w:val="single"/>
          <w:lang w:val="uk-UA" w:eastAsia="uk-UA"/>
        </w:rPr>
        <w:lastRenderedPageBreak/>
        <w:t>Зона культурно-побутового обслуговування</w:t>
      </w:r>
      <w:r w:rsidR="001E3CA3" w:rsidRPr="0065396C">
        <w:rPr>
          <w:b w:val="0"/>
          <w:iCs/>
          <w:spacing w:val="-1"/>
          <w:sz w:val="28"/>
          <w:szCs w:val="28"/>
          <w:lang w:val="uk-UA" w:eastAsia="uk-UA"/>
        </w:rPr>
        <w:t xml:space="preserve">. </w:t>
      </w:r>
      <w:r w:rsidRPr="0065396C">
        <w:rPr>
          <w:b w:val="0"/>
          <w:spacing w:val="-1"/>
          <w:sz w:val="28"/>
          <w:szCs w:val="28"/>
        </w:rPr>
        <w:t xml:space="preserve">Проектом детального планування території </w:t>
      </w:r>
      <w:r w:rsidR="00FD352B" w:rsidRPr="0065396C">
        <w:rPr>
          <w:b w:val="0"/>
          <w:spacing w:val="-1"/>
          <w:sz w:val="28"/>
          <w:szCs w:val="28"/>
          <w:lang w:val="uk-UA"/>
        </w:rPr>
        <w:t xml:space="preserve">житлового кварталу К-9 урочища Ровінь </w:t>
      </w:r>
      <w:r w:rsidRPr="0065396C">
        <w:rPr>
          <w:b w:val="0"/>
          <w:spacing w:val="-1"/>
          <w:sz w:val="28"/>
          <w:szCs w:val="28"/>
        </w:rPr>
        <w:t xml:space="preserve">передбачено </w:t>
      </w:r>
      <w:r w:rsidRPr="0065396C">
        <w:rPr>
          <w:b w:val="0"/>
          <w:spacing w:val="-1"/>
          <w:sz w:val="28"/>
          <w:szCs w:val="28"/>
          <w:lang w:val="uk-UA"/>
        </w:rPr>
        <w:t>включення населення житлового кварталу до існуючої та проектованої системи обслуговування села та сільської ради з повним та неповним комплексом обслуговування</w:t>
      </w:r>
      <w:r w:rsidR="00FD352B" w:rsidRPr="0065396C">
        <w:rPr>
          <w:b w:val="0"/>
          <w:spacing w:val="-1"/>
          <w:sz w:val="28"/>
          <w:szCs w:val="28"/>
          <w:lang w:val="uk-UA"/>
        </w:rPr>
        <w:t xml:space="preserve"> відповідно до Генерального плану с.Гайдош, що </w:t>
      </w:r>
      <w:r w:rsidRPr="0065396C">
        <w:rPr>
          <w:b w:val="0"/>
          <w:spacing w:val="-1"/>
          <w:sz w:val="28"/>
          <w:szCs w:val="28"/>
          <w:lang w:val="uk-UA"/>
        </w:rPr>
        <w:t xml:space="preserve">сприяє </w:t>
      </w:r>
      <w:r w:rsidRPr="0065396C">
        <w:rPr>
          <w:b w:val="0"/>
          <w:spacing w:val="-1"/>
          <w:sz w:val="28"/>
          <w:szCs w:val="28"/>
        </w:rPr>
        <w:t>розвит</w:t>
      </w:r>
      <w:r w:rsidRPr="0065396C">
        <w:rPr>
          <w:b w:val="0"/>
          <w:spacing w:val="-1"/>
          <w:sz w:val="28"/>
          <w:szCs w:val="28"/>
          <w:lang w:val="uk-UA"/>
        </w:rPr>
        <w:t>ку</w:t>
      </w:r>
      <w:r w:rsidRPr="0065396C">
        <w:rPr>
          <w:b w:val="0"/>
          <w:spacing w:val="-1"/>
          <w:sz w:val="28"/>
          <w:szCs w:val="28"/>
        </w:rPr>
        <w:t xml:space="preserve"> та вдосконаленн</w:t>
      </w:r>
      <w:r w:rsidRPr="0065396C">
        <w:rPr>
          <w:b w:val="0"/>
          <w:spacing w:val="-1"/>
          <w:sz w:val="28"/>
          <w:szCs w:val="28"/>
          <w:lang w:val="uk-UA"/>
        </w:rPr>
        <w:t>ю</w:t>
      </w:r>
      <w:r w:rsidRPr="0065396C">
        <w:rPr>
          <w:b w:val="0"/>
          <w:spacing w:val="-1"/>
          <w:sz w:val="28"/>
          <w:szCs w:val="28"/>
        </w:rPr>
        <w:t xml:space="preserve"> системи побутового обслуговування</w:t>
      </w:r>
      <w:r w:rsidR="00FD352B" w:rsidRPr="0065396C">
        <w:rPr>
          <w:b w:val="0"/>
          <w:spacing w:val="-1"/>
          <w:sz w:val="28"/>
          <w:szCs w:val="28"/>
          <w:lang w:val="uk-UA"/>
        </w:rPr>
        <w:t>,</w:t>
      </w:r>
      <w:r w:rsidRPr="0065396C">
        <w:rPr>
          <w:b w:val="0"/>
          <w:spacing w:val="-1"/>
          <w:sz w:val="28"/>
          <w:szCs w:val="28"/>
        </w:rPr>
        <w:t xml:space="preserve"> </w:t>
      </w:r>
      <w:r w:rsidRPr="0065396C">
        <w:rPr>
          <w:b w:val="0"/>
          <w:spacing w:val="-1"/>
          <w:sz w:val="28"/>
          <w:szCs w:val="28"/>
          <w:lang w:val="uk-UA"/>
        </w:rPr>
        <w:t>відпочинку населення, отримання якісних адміністративних, навчально-виховних, спортивно-оздоровчих, господарсько-побутових послуг</w:t>
      </w:r>
      <w:r w:rsidRPr="0065396C">
        <w:rPr>
          <w:b w:val="0"/>
          <w:spacing w:val="-1"/>
          <w:sz w:val="28"/>
          <w:szCs w:val="28"/>
        </w:rPr>
        <w:t xml:space="preserve"> </w:t>
      </w:r>
      <w:r w:rsidR="00FD352B" w:rsidRPr="0065396C">
        <w:rPr>
          <w:b w:val="0"/>
          <w:spacing w:val="-1"/>
          <w:sz w:val="28"/>
          <w:szCs w:val="28"/>
          <w:lang w:val="uk-UA"/>
        </w:rPr>
        <w:t>мешканцями села,</w:t>
      </w:r>
      <w:r w:rsidRPr="0065396C">
        <w:rPr>
          <w:b w:val="0"/>
          <w:spacing w:val="-1"/>
          <w:sz w:val="28"/>
          <w:szCs w:val="28"/>
          <w:lang w:val="uk-UA"/>
        </w:rPr>
        <w:t xml:space="preserve"> </w:t>
      </w:r>
      <w:r w:rsidR="00FD352B" w:rsidRPr="0065396C">
        <w:rPr>
          <w:b w:val="0"/>
          <w:spacing w:val="-1"/>
          <w:sz w:val="28"/>
          <w:szCs w:val="28"/>
          <w:lang w:val="uk-UA"/>
        </w:rPr>
        <w:t xml:space="preserve">в тому числі </w:t>
      </w:r>
      <w:r w:rsidRPr="0065396C">
        <w:rPr>
          <w:b w:val="0"/>
          <w:spacing w:val="-1"/>
          <w:sz w:val="28"/>
          <w:szCs w:val="28"/>
          <w:lang w:val="uk-UA"/>
        </w:rPr>
        <w:t>будівництво дитячого навчального закладу (дитячого садику) на 35 місць із можливістю нарощення його потужності до 55 місць.</w:t>
      </w:r>
    </w:p>
    <w:p w:rsidR="00C3644D" w:rsidRPr="0065396C" w:rsidRDefault="00C3644D" w:rsidP="0065396C">
      <w:pPr>
        <w:pStyle w:val="Heading1"/>
        <w:spacing w:line="360" w:lineRule="auto"/>
        <w:ind w:left="0" w:firstLine="851"/>
        <w:jc w:val="both"/>
        <w:rPr>
          <w:b w:val="0"/>
          <w:spacing w:val="-1"/>
          <w:sz w:val="28"/>
          <w:szCs w:val="28"/>
          <w:lang w:val="uk-UA"/>
        </w:rPr>
      </w:pPr>
      <w:r w:rsidRPr="0065396C">
        <w:rPr>
          <w:b w:val="0"/>
          <w:spacing w:val="-1"/>
          <w:sz w:val="28"/>
          <w:szCs w:val="28"/>
        </w:rPr>
        <w:t xml:space="preserve">Сучасний </w:t>
      </w:r>
      <w:r w:rsidRPr="0065396C">
        <w:rPr>
          <w:b w:val="0"/>
          <w:spacing w:val="-1"/>
          <w:sz w:val="28"/>
          <w:szCs w:val="28"/>
          <w:lang w:val="uk-UA"/>
        </w:rPr>
        <w:t xml:space="preserve">та запроектований </w:t>
      </w:r>
      <w:r w:rsidRPr="0065396C">
        <w:rPr>
          <w:b w:val="0"/>
          <w:spacing w:val="-1"/>
          <w:sz w:val="28"/>
          <w:szCs w:val="28"/>
        </w:rPr>
        <w:t xml:space="preserve">рівень забезпеченості населення установами і підприємствами обслуговування </w:t>
      </w:r>
      <w:r w:rsidRPr="0065396C">
        <w:rPr>
          <w:b w:val="0"/>
          <w:spacing w:val="-1"/>
          <w:sz w:val="28"/>
          <w:szCs w:val="28"/>
          <w:lang w:val="uk-UA"/>
        </w:rPr>
        <w:t>відповідає</w:t>
      </w:r>
      <w:r w:rsidRPr="0065396C">
        <w:rPr>
          <w:b w:val="0"/>
          <w:spacing w:val="-1"/>
          <w:sz w:val="28"/>
          <w:szCs w:val="28"/>
        </w:rPr>
        <w:t xml:space="preserve"> нормативн</w:t>
      </w:r>
      <w:r w:rsidRPr="0065396C">
        <w:rPr>
          <w:b w:val="0"/>
          <w:spacing w:val="-1"/>
          <w:sz w:val="28"/>
          <w:szCs w:val="28"/>
          <w:lang w:val="uk-UA"/>
        </w:rPr>
        <w:t>им</w:t>
      </w:r>
      <w:r w:rsidRPr="0065396C">
        <w:rPr>
          <w:b w:val="0"/>
          <w:spacing w:val="-1"/>
          <w:sz w:val="28"/>
          <w:szCs w:val="28"/>
        </w:rPr>
        <w:t xml:space="preserve"> показник</w:t>
      </w:r>
      <w:r w:rsidRPr="0065396C">
        <w:rPr>
          <w:b w:val="0"/>
          <w:spacing w:val="-1"/>
          <w:sz w:val="28"/>
          <w:szCs w:val="28"/>
          <w:lang w:val="uk-UA"/>
        </w:rPr>
        <w:t xml:space="preserve">ам і витримає навантаження запроектованого </w:t>
      </w:r>
      <w:r w:rsidR="00FD352B" w:rsidRPr="0065396C">
        <w:rPr>
          <w:b w:val="0"/>
          <w:spacing w:val="-1"/>
          <w:sz w:val="28"/>
          <w:szCs w:val="28"/>
          <w:lang w:val="uk-UA"/>
        </w:rPr>
        <w:t xml:space="preserve">росту </w:t>
      </w:r>
      <w:r w:rsidRPr="0065396C">
        <w:rPr>
          <w:b w:val="0"/>
          <w:spacing w:val="-1"/>
          <w:sz w:val="28"/>
          <w:szCs w:val="28"/>
          <w:lang w:val="uk-UA"/>
        </w:rPr>
        <w:t>населення.</w:t>
      </w:r>
    </w:p>
    <w:p w:rsidR="00C3644D" w:rsidRPr="0065396C" w:rsidRDefault="00C3644D" w:rsidP="0065396C">
      <w:pPr>
        <w:pStyle w:val="Heading1"/>
        <w:spacing w:line="360" w:lineRule="auto"/>
        <w:ind w:left="0" w:firstLine="851"/>
        <w:jc w:val="both"/>
        <w:rPr>
          <w:b w:val="0"/>
          <w:spacing w:val="-1"/>
          <w:sz w:val="28"/>
          <w:szCs w:val="28"/>
          <w:lang w:val="uk-UA"/>
        </w:rPr>
      </w:pPr>
      <w:r w:rsidRPr="0065396C">
        <w:rPr>
          <w:b w:val="0"/>
          <w:i/>
          <w:iCs/>
          <w:spacing w:val="-1"/>
          <w:sz w:val="28"/>
          <w:szCs w:val="28"/>
          <w:u w:val="single"/>
          <w:lang w:val="uk-UA" w:eastAsia="uk-UA"/>
        </w:rPr>
        <w:t>Зона проїздів та мощення</w:t>
      </w:r>
      <w:r w:rsidR="00E676F3" w:rsidRPr="0065396C">
        <w:rPr>
          <w:b w:val="0"/>
          <w:i/>
          <w:iCs/>
          <w:spacing w:val="-1"/>
          <w:sz w:val="28"/>
          <w:szCs w:val="28"/>
          <w:u w:val="single"/>
          <w:lang w:val="uk-UA" w:eastAsia="uk-UA"/>
        </w:rPr>
        <w:t>.</w:t>
      </w:r>
      <w:r w:rsidR="00FD352B" w:rsidRPr="0065396C">
        <w:rPr>
          <w:b w:val="0"/>
          <w:i/>
          <w:iCs/>
          <w:spacing w:val="-1"/>
          <w:sz w:val="28"/>
          <w:szCs w:val="28"/>
          <w:u w:val="single"/>
          <w:lang w:val="uk-UA" w:eastAsia="uk-UA"/>
        </w:rPr>
        <w:t xml:space="preserve"> </w:t>
      </w:r>
      <w:r w:rsidRPr="0065396C">
        <w:rPr>
          <w:b w:val="0"/>
          <w:spacing w:val="-1"/>
          <w:sz w:val="28"/>
          <w:szCs w:val="28"/>
          <w:lang w:val="uk-UA"/>
        </w:rPr>
        <w:t>Проектом детального планування території передбачено організувати мережу житлових вулиць із подальшим під’їздом в проектовані житлові будинки з існуючої головної вулиці села.</w:t>
      </w:r>
    </w:p>
    <w:p w:rsidR="00C3644D" w:rsidRPr="0065396C" w:rsidRDefault="00C3644D" w:rsidP="0065396C">
      <w:pPr>
        <w:pStyle w:val="Heading1"/>
        <w:spacing w:line="360" w:lineRule="auto"/>
        <w:ind w:left="0" w:firstLine="851"/>
        <w:jc w:val="both"/>
        <w:rPr>
          <w:b w:val="0"/>
          <w:spacing w:val="-1"/>
          <w:sz w:val="28"/>
          <w:szCs w:val="28"/>
          <w:lang w:val="uk-UA"/>
        </w:rPr>
      </w:pPr>
      <w:r w:rsidRPr="0065396C">
        <w:rPr>
          <w:b w:val="0"/>
          <w:sz w:val="28"/>
          <w:szCs w:val="28"/>
          <w:lang w:val="uk-UA" w:eastAsia="uk-UA"/>
        </w:rPr>
        <w:t>Основною транспортною дорогою на даний час є головна вулиця села (</w:t>
      </w:r>
      <w:r w:rsidRPr="0065396C">
        <w:rPr>
          <w:b w:val="0"/>
          <w:sz w:val="28"/>
          <w:szCs w:val="28"/>
          <w:lang w:val="uk-UA"/>
        </w:rPr>
        <w:t>С 071221 Лінці-Гайдош</w:t>
      </w:r>
      <w:r w:rsidRPr="0065396C">
        <w:rPr>
          <w:b w:val="0"/>
          <w:sz w:val="28"/>
          <w:szCs w:val="28"/>
        </w:rPr>
        <w:t>)</w:t>
      </w:r>
      <w:r w:rsidRPr="0065396C">
        <w:rPr>
          <w:b w:val="0"/>
          <w:sz w:val="28"/>
          <w:szCs w:val="28"/>
          <w:lang w:val="uk-UA" w:eastAsia="uk-UA"/>
        </w:rPr>
        <w:t xml:space="preserve">, що прямує в центр села з наступними характеристиками: ширина в червоних лініях – </w:t>
      </w:r>
      <w:smartTag w:uri="urn:schemas-microsoft-com:office:smarttags" w:element="metricconverter">
        <w:smartTagPr>
          <w:attr w:name="ProductID" w:val="35 метрів"/>
        </w:smartTagPr>
        <w:r w:rsidRPr="0065396C">
          <w:rPr>
            <w:b w:val="0"/>
            <w:sz w:val="28"/>
            <w:szCs w:val="28"/>
            <w:lang w:val="uk-UA" w:eastAsia="uk-UA"/>
          </w:rPr>
          <w:t>35 метрів</w:t>
        </w:r>
      </w:smartTag>
      <w:r w:rsidRPr="0065396C">
        <w:rPr>
          <w:b w:val="0"/>
          <w:sz w:val="28"/>
          <w:szCs w:val="28"/>
          <w:lang w:val="uk-UA" w:eastAsia="uk-UA"/>
        </w:rPr>
        <w:t>, проїзної частини –6,0 метрів</w:t>
      </w:r>
      <w:r w:rsidRPr="0065396C">
        <w:rPr>
          <w:b w:val="0"/>
          <w:sz w:val="28"/>
          <w:szCs w:val="28"/>
          <w:lang w:eastAsia="uk-UA"/>
        </w:rPr>
        <w:t xml:space="preserve"> та </w:t>
      </w:r>
      <w:smartTag w:uri="urn:schemas-microsoft-com:office:smarttags" w:element="metricconverter">
        <w:smartTagPr>
          <w:attr w:name="ProductID" w:val="3,5 м"/>
        </w:smartTagPr>
        <w:r w:rsidRPr="0065396C">
          <w:rPr>
            <w:b w:val="0"/>
            <w:sz w:val="28"/>
            <w:szCs w:val="28"/>
            <w:lang w:eastAsia="uk-UA"/>
          </w:rPr>
          <w:t>3,5 м</w:t>
        </w:r>
      </w:smartTag>
      <w:r w:rsidRPr="0065396C">
        <w:rPr>
          <w:b w:val="0"/>
          <w:sz w:val="28"/>
          <w:szCs w:val="28"/>
          <w:lang w:eastAsia="uk-UA"/>
        </w:rPr>
        <w:t xml:space="preserve"> для дублюючого проїзду</w:t>
      </w:r>
      <w:r w:rsidRPr="0065396C">
        <w:rPr>
          <w:b w:val="0"/>
          <w:sz w:val="28"/>
          <w:szCs w:val="28"/>
          <w:lang w:val="uk-UA" w:eastAsia="uk-UA"/>
        </w:rPr>
        <w:t>, на якому запроектовані роз"їздні майданчики 6х15м кожні 75м. Тип покриття – асфальт.</w:t>
      </w:r>
    </w:p>
    <w:p w:rsidR="00C3644D" w:rsidRPr="0065396C" w:rsidRDefault="00C3644D"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 xml:space="preserve">На ділянці передбачається влаштування мережі житлових вулиць. Формується мережа із головної вулиці в житловій забудові з наступними характеристиками: ширина в червоних лініях – </w:t>
      </w:r>
      <w:smartTag w:uri="urn:schemas-microsoft-com:office:smarttags" w:element="metricconverter">
        <w:smartTagPr>
          <w:attr w:name="ProductID" w:val="16 метрів"/>
        </w:smartTagPr>
        <w:r w:rsidRPr="0065396C">
          <w:rPr>
            <w:b w:val="0"/>
            <w:sz w:val="28"/>
            <w:szCs w:val="28"/>
            <w:lang w:val="uk-UA" w:eastAsia="uk-UA"/>
          </w:rPr>
          <w:t>16 метрів</w:t>
        </w:r>
      </w:smartTag>
      <w:r w:rsidRPr="0065396C">
        <w:rPr>
          <w:b w:val="0"/>
          <w:sz w:val="28"/>
          <w:szCs w:val="28"/>
          <w:lang w:val="uk-UA" w:eastAsia="uk-UA"/>
        </w:rPr>
        <w:t xml:space="preserve">, проїзної частини –6,0 метрів, тротуарів - 1,5 та житлових вулиць – ширина в червоних лініях – </w:t>
      </w:r>
      <w:smartTag w:uri="urn:schemas-microsoft-com:office:smarttags" w:element="metricconverter">
        <w:smartTagPr>
          <w:attr w:name="ProductID" w:val="12 метрів"/>
        </w:smartTagPr>
        <w:r w:rsidRPr="0065396C">
          <w:rPr>
            <w:b w:val="0"/>
            <w:sz w:val="28"/>
            <w:szCs w:val="28"/>
            <w:lang w:val="uk-UA" w:eastAsia="uk-UA"/>
          </w:rPr>
          <w:t>12 метрів</w:t>
        </w:r>
      </w:smartTag>
      <w:r w:rsidRPr="0065396C">
        <w:rPr>
          <w:b w:val="0"/>
          <w:sz w:val="28"/>
          <w:szCs w:val="28"/>
          <w:lang w:val="uk-UA" w:eastAsia="uk-UA"/>
        </w:rPr>
        <w:t xml:space="preserve">, проїзної частини –6,0 метрів, тротуарів - 1,5. Тип покриття всіх вулиць – асфальт. </w:t>
      </w:r>
    </w:p>
    <w:p w:rsidR="00E676F3" w:rsidRPr="0065396C" w:rsidRDefault="00C3644D"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Окрім цього, загальна система мощення включає мощення тротуарною плиткою в зоні житлової та громадської забудови.</w:t>
      </w:r>
    </w:p>
    <w:p w:rsidR="00C3644D" w:rsidRPr="0065396C" w:rsidRDefault="00C3644D" w:rsidP="0065396C">
      <w:pPr>
        <w:pStyle w:val="Heading1"/>
        <w:spacing w:line="360" w:lineRule="auto"/>
        <w:ind w:left="0" w:firstLine="851"/>
        <w:jc w:val="both"/>
        <w:rPr>
          <w:b w:val="0"/>
          <w:sz w:val="28"/>
          <w:szCs w:val="28"/>
          <w:lang w:val="uk-UA" w:eastAsia="uk-UA"/>
        </w:rPr>
      </w:pPr>
      <w:r w:rsidRPr="0065396C">
        <w:rPr>
          <w:b w:val="0"/>
          <w:i/>
          <w:iCs/>
          <w:spacing w:val="-1"/>
          <w:sz w:val="28"/>
          <w:szCs w:val="28"/>
          <w:u w:val="single"/>
          <w:lang w:val="uk-UA" w:eastAsia="uk-UA"/>
        </w:rPr>
        <w:lastRenderedPageBreak/>
        <w:t>Зона зелених насаджень і благоустрою</w:t>
      </w:r>
      <w:r w:rsidR="00E676F3" w:rsidRPr="0065396C">
        <w:rPr>
          <w:b w:val="0"/>
          <w:i/>
          <w:iCs/>
          <w:spacing w:val="-1"/>
          <w:sz w:val="28"/>
          <w:szCs w:val="28"/>
          <w:u w:val="single"/>
          <w:lang w:val="uk-UA" w:eastAsia="uk-UA"/>
        </w:rPr>
        <w:t>.</w:t>
      </w:r>
      <w:r w:rsidR="00E85662">
        <w:rPr>
          <w:b w:val="0"/>
          <w:i/>
          <w:iCs/>
          <w:spacing w:val="-1"/>
          <w:sz w:val="28"/>
          <w:szCs w:val="28"/>
          <w:u w:val="single"/>
          <w:lang w:val="uk-UA" w:eastAsia="uk-UA"/>
        </w:rPr>
        <w:t xml:space="preserve"> </w:t>
      </w:r>
      <w:r w:rsidRPr="0065396C">
        <w:rPr>
          <w:b w:val="0"/>
          <w:sz w:val="28"/>
          <w:szCs w:val="28"/>
          <w:lang w:val="uk-UA"/>
        </w:rPr>
        <w:t>Територія озеленена, в основному, за рахунок зелених газонів (луки), поодиноких листяних дерев та чагарників, які поросли вздовж меліоративного каналу та фруктових дерев на присадибних ділянках.</w:t>
      </w:r>
    </w:p>
    <w:p w:rsidR="00C3644D" w:rsidRPr="0065396C" w:rsidRDefault="00C3644D"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Для завершення формування архітектурно-художнього ансамблю забудови проектом пропонується зовнішній благоустрій з введенням таких споруд як, малі архітектурні форми і обладнання. Комунальні малі форми (лавки, урни, світильники, велосипедн</w:t>
      </w:r>
      <w:r w:rsidR="00E676F3" w:rsidRPr="0065396C">
        <w:rPr>
          <w:b w:val="0"/>
          <w:sz w:val="28"/>
          <w:szCs w:val="28"/>
          <w:lang w:val="uk-UA" w:eastAsia="uk-UA"/>
        </w:rPr>
        <w:t>і</w:t>
      </w:r>
      <w:r w:rsidRPr="0065396C">
        <w:rPr>
          <w:b w:val="0"/>
          <w:sz w:val="28"/>
          <w:szCs w:val="28"/>
          <w:lang w:val="uk-UA" w:eastAsia="uk-UA"/>
        </w:rPr>
        <w:t xml:space="preserve"> стоянки) встановлюються в місцях найбільшого відвідування та відпочинкових майданчиках, перед входом в установи та підприємства обслуговування, на дитячих та спортивних майданчиках, доріжках для прогулянок.</w:t>
      </w:r>
    </w:p>
    <w:p w:rsidR="00C3644D" w:rsidRPr="0065396C" w:rsidRDefault="00C3644D"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Система озеленення складається із посадки листяних дерев (горіх, каштан, липа) та кущів (самшит) вздовж проїзних частин вулиць та проїздів, озеленення охоронних смуги відводу вздовж каналу, а також системи озеленення дитячого навчального закладу.</w:t>
      </w:r>
    </w:p>
    <w:p w:rsidR="00C3644D" w:rsidRPr="0065396C" w:rsidRDefault="00C3644D"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Окрім цього</w:t>
      </w:r>
      <w:r w:rsidR="00E676F3" w:rsidRPr="0065396C">
        <w:rPr>
          <w:b w:val="0"/>
          <w:sz w:val="28"/>
          <w:szCs w:val="28"/>
          <w:lang w:val="uk-UA" w:eastAsia="uk-UA"/>
        </w:rPr>
        <w:t>,</w:t>
      </w:r>
      <w:r w:rsidRPr="0065396C">
        <w:rPr>
          <w:b w:val="0"/>
          <w:sz w:val="28"/>
          <w:szCs w:val="28"/>
          <w:lang w:val="uk-UA" w:eastAsia="uk-UA"/>
        </w:rPr>
        <w:t xml:space="preserve"> загальна система озеленення території формується за рахунок озеленення в зоні забудови за рахунок квітників, клумб та газонів, а також культурних рослин саду-городу.</w:t>
      </w:r>
    </w:p>
    <w:p w:rsidR="00C3644D" w:rsidRPr="0065396C" w:rsidRDefault="00C3644D" w:rsidP="0065396C">
      <w:pPr>
        <w:pStyle w:val="Heading1"/>
        <w:spacing w:line="360" w:lineRule="auto"/>
        <w:ind w:left="0" w:firstLine="851"/>
        <w:jc w:val="both"/>
        <w:rPr>
          <w:b w:val="0"/>
          <w:sz w:val="28"/>
          <w:szCs w:val="28"/>
          <w:lang w:val="uk-UA"/>
        </w:rPr>
      </w:pPr>
      <w:r w:rsidRPr="0065396C">
        <w:rPr>
          <w:b w:val="0"/>
          <w:i/>
          <w:sz w:val="28"/>
          <w:szCs w:val="28"/>
          <w:u w:val="single"/>
          <w:lang w:val="uk-UA"/>
        </w:rPr>
        <w:t>Комунально-складська зона</w:t>
      </w:r>
      <w:r w:rsidR="00476D12" w:rsidRPr="0065396C">
        <w:rPr>
          <w:b w:val="0"/>
          <w:i/>
          <w:sz w:val="28"/>
          <w:szCs w:val="28"/>
          <w:u w:val="single"/>
          <w:lang w:val="uk-UA"/>
        </w:rPr>
        <w:t>.</w:t>
      </w:r>
      <w:r w:rsidR="00476D12" w:rsidRPr="0065396C">
        <w:rPr>
          <w:b w:val="0"/>
          <w:sz w:val="28"/>
          <w:szCs w:val="28"/>
          <w:u w:val="single"/>
          <w:lang w:val="uk-UA"/>
        </w:rPr>
        <w:t xml:space="preserve"> </w:t>
      </w:r>
      <w:r w:rsidRPr="0065396C">
        <w:rPr>
          <w:b w:val="0"/>
          <w:sz w:val="28"/>
          <w:szCs w:val="28"/>
          <w:lang w:val="uk-UA"/>
        </w:rPr>
        <w:t>Комунально-складська зона представлена територіями запроектованими під місця для розташування контейнерів для сміття. Інженерні споруди на запроектованих ділянках не включаються до комунально-складської зони.</w:t>
      </w:r>
    </w:p>
    <w:p w:rsidR="00EA7B58" w:rsidRPr="002E1EEF" w:rsidRDefault="00EA7B58" w:rsidP="0065396C">
      <w:pPr>
        <w:pStyle w:val="Heading1"/>
        <w:spacing w:line="360" w:lineRule="auto"/>
        <w:ind w:left="0" w:firstLine="851"/>
        <w:jc w:val="both"/>
        <w:rPr>
          <w:b w:val="0"/>
          <w:color w:val="000000"/>
          <w:sz w:val="28"/>
          <w:szCs w:val="28"/>
          <w:lang w:val="uk-UA"/>
        </w:rPr>
      </w:pPr>
      <w:r w:rsidRPr="002E1EEF">
        <w:rPr>
          <w:b w:val="0"/>
          <w:color w:val="000000"/>
          <w:sz w:val="28"/>
          <w:szCs w:val="28"/>
          <w:lang w:val="uk-UA"/>
        </w:rPr>
        <w:t xml:space="preserve">Інженерні мережі будуть виконані окремим проектом з дотриманням санітарно-гігієнічних норм, та санітарно-захисних зон. Проектом передбачається </w:t>
      </w:r>
      <w:r w:rsidR="00476D12" w:rsidRPr="0065396C">
        <w:rPr>
          <w:b w:val="0"/>
          <w:sz w:val="28"/>
          <w:szCs w:val="28"/>
          <w:lang w:val="uk-UA" w:eastAsia="uk-UA"/>
        </w:rPr>
        <w:t>влаштування організованої системи водопостачання та каналізації</w:t>
      </w:r>
      <w:r w:rsidRPr="002E1EEF">
        <w:rPr>
          <w:b w:val="0"/>
          <w:color w:val="000000"/>
          <w:sz w:val="28"/>
          <w:szCs w:val="28"/>
          <w:lang w:val="uk-UA"/>
        </w:rPr>
        <w:t xml:space="preserve">. </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Кліматичні та гідрогеологічні умови.</w:t>
      </w:r>
      <w:bookmarkStart w:id="0" w:name="_GoBack"/>
      <w:bookmarkEnd w:id="0"/>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Проект розроблений для будівництва в ІІІ Б кліматичному районі з наступними кліматичними характеристиками:</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середня літня температура  +17,1ºС, зимова –2,7ºС;</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lastRenderedPageBreak/>
        <w:t xml:space="preserve">найнижча температура досягає -28ºС,  найвища +40ºС;       </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розрахункова  зимова температура зовнішнього повітря -18ºС;</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нормативне снігове навантаження  - 100 кг/м</w:t>
      </w:r>
      <w:r w:rsidRPr="0065396C">
        <w:rPr>
          <w:b w:val="0"/>
          <w:color w:val="000000"/>
          <w:sz w:val="28"/>
          <w:szCs w:val="28"/>
          <w:vertAlign w:val="superscript"/>
        </w:rPr>
        <w:t>2;</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швидкісний натиск вітру</w:t>
      </w:r>
      <w:r w:rsidRPr="0065396C">
        <w:rPr>
          <w:b w:val="0"/>
          <w:color w:val="000000"/>
          <w:sz w:val="28"/>
          <w:szCs w:val="28"/>
        </w:rPr>
        <w:tab/>
        <w:t>-  27 кгс/м</w:t>
      </w:r>
      <w:r w:rsidRPr="0065396C">
        <w:rPr>
          <w:b w:val="0"/>
          <w:color w:val="000000"/>
          <w:sz w:val="28"/>
          <w:szCs w:val="28"/>
          <w:vertAlign w:val="superscript"/>
        </w:rPr>
        <w:t>2;</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нормативна глибина промерзання ґрунту -  0,7 м;</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рельєф території спокійний;</w:t>
      </w:r>
    </w:p>
    <w:p w:rsidR="00973B59"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сейсмічність - 7 балів.</w:t>
      </w:r>
    </w:p>
    <w:p w:rsidR="00973B59" w:rsidRPr="0065396C" w:rsidRDefault="00973B59" w:rsidP="0065396C">
      <w:pPr>
        <w:pStyle w:val="Heading1"/>
        <w:spacing w:line="360" w:lineRule="auto"/>
        <w:ind w:left="0" w:firstLine="851"/>
        <w:jc w:val="both"/>
        <w:rPr>
          <w:b w:val="0"/>
          <w:sz w:val="28"/>
          <w:szCs w:val="28"/>
          <w:lang w:val="uk-UA"/>
        </w:rPr>
      </w:pPr>
      <w:r w:rsidRPr="0065396C">
        <w:rPr>
          <w:b w:val="0"/>
          <w:i/>
          <w:sz w:val="28"/>
          <w:szCs w:val="28"/>
          <w:u w:val="single"/>
        </w:rPr>
        <w:t>Інженерно-будівельна оцінка території.</w:t>
      </w:r>
      <w:r w:rsidR="001533BA" w:rsidRPr="0065396C">
        <w:rPr>
          <w:b w:val="0"/>
          <w:i/>
          <w:sz w:val="28"/>
          <w:szCs w:val="28"/>
          <w:u w:val="single"/>
        </w:rPr>
        <w:t xml:space="preserve"> </w:t>
      </w:r>
      <w:r w:rsidRPr="0065396C">
        <w:rPr>
          <w:b w:val="0"/>
          <w:sz w:val="28"/>
          <w:szCs w:val="28"/>
          <w:lang w:val="uk-UA"/>
        </w:rPr>
        <w:t>Відповідно схеми інженерно-геологічного районування України територія Ужгородського району, і с.Великі Лази відноситься до території підвищеної складності будівельних умов освоєння.</w:t>
      </w:r>
    </w:p>
    <w:p w:rsidR="00973B59" w:rsidRPr="0065396C" w:rsidRDefault="00973B59" w:rsidP="0065396C">
      <w:pPr>
        <w:pStyle w:val="Heading1"/>
        <w:spacing w:line="360" w:lineRule="auto"/>
        <w:ind w:left="0" w:firstLine="851"/>
        <w:jc w:val="both"/>
        <w:rPr>
          <w:b w:val="0"/>
          <w:sz w:val="28"/>
          <w:szCs w:val="28"/>
          <w:lang w:val="uk-UA"/>
        </w:rPr>
      </w:pPr>
      <w:r w:rsidRPr="0065396C">
        <w:rPr>
          <w:b w:val="0"/>
          <w:sz w:val="28"/>
          <w:szCs w:val="28"/>
          <w:lang w:val="uk-UA"/>
        </w:rPr>
        <w:t>Територія Ужгородського району відноситься до сейсмічно активних зон, про що свідчить Карта загального сейсмічного районування території України (згідно ДБН В.1.1- 12:2014 «Будівництво в сейсмічних районах України», де відображені величини сейсмічності, які необхідно</w:t>
      </w:r>
      <w:r w:rsidRPr="0065396C">
        <w:rPr>
          <w:b w:val="0"/>
          <w:spacing w:val="-1"/>
          <w:sz w:val="28"/>
          <w:szCs w:val="28"/>
          <w:lang w:val="uk-UA"/>
        </w:rPr>
        <w:t xml:space="preserve"> </w:t>
      </w:r>
      <w:r w:rsidRPr="0065396C">
        <w:rPr>
          <w:b w:val="0"/>
          <w:sz w:val="28"/>
          <w:szCs w:val="28"/>
          <w:lang w:val="uk-UA"/>
        </w:rPr>
        <w:t>враховувати:</w:t>
      </w:r>
    </w:p>
    <w:p w:rsidR="00973B59" w:rsidRPr="0065396C" w:rsidRDefault="00973B59" w:rsidP="0065396C">
      <w:pPr>
        <w:pStyle w:val="Heading1"/>
        <w:spacing w:line="360" w:lineRule="auto"/>
        <w:ind w:left="0" w:firstLine="851"/>
        <w:jc w:val="both"/>
        <w:rPr>
          <w:b w:val="0"/>
          <w:sz w:val="28"/>
          <w:szCs w:val="28"/>
        </w:rPr>
      </w:pPr>
      <w:r w:rsidRPr="0065396C">
        <w:rPr>
          <w:b w:val="0"/>
          <w:sz w:val="28"/>
          <w:szCs w:val="28"/>
        </w:rPr>
        <w:t xml:space="preserve">відповідно карти </w:t>
      </w:r>
      <w:r w:rsidRPr="0065396C">
        <w:rPr>
          <w:b w:val="0"/>
          <w:spacing w:val="-3"/>
          <w:sz w:val="28"/>
          <w:szCs w:val="28"/>
        </w:rPr>
        <w:t xml:space="preserve">«А», </w:t>
      </w:r>
      <w:r w:rsidRPr="0065396C">
        <w:rPr>
          <w:b w:val="0"/>
          <w:sz w:val="28"/>
          <w:szCs w:val="28"/>
        </w:rPr>
        <w:t>що застосовується при проектуванні будівель і споруд класу наслідків (відповідальності) СС1 згідно з ДБН В.1.2-14, а також класу наслідків (відповідальності) СС2 - для будівель заввишки до 73,5 м – 7 бальна</w:t>
      </w:r>
      <w:r w:rsidRPr="0065396C">
        <w:rPr>
          <w:b w:val="0"/>
          <w:spacing w:val="-8"/>
          <w:sz w:val="28"/>
          <w:szCs w:val="28"/>
        </w:rPr>
        <w:t xml:space="preserve"> </w:t>
      </w:r>
      <w:r w:rsidRPr="0065396C">
        <w:rPr>
          <w:b w:val="0"/>
          <w:sz w:val="28"/>
          <w:szCs w:val="28"/>
        </w:rPr>
        <w:t>зона.</w:t>
      </w:r>
    </w:p>
    <w:p w:rsidR="00E85662" w:rsidRPr="003F70CA" w:rsidRDefault="00E85662" w:rsidP="00E85662">
      <w:pPr>
        <w:pStyle w:val="TableParagraph"/>
        <w:spacing w:line="360" w:lineRule="auto"/>
        <w:ind w:firstLine="744"/>
        <w:jc w:val="both"/>
        <w:rPr>
          <w:sz w:val="28"/>
          <w:szCs w:val="28"/>
        </w:rPr>
      </w:pPr>
      <w:r w:rsidRPr="004D2938">
        <w:rPr>
          <w:sz w:val="28"/>
          <w:szCs w:val="28"/>
        </w:rPr>
        <w:t xml:space="preserve">До початку розробки наступних стадій проектування мають бути виконані інженерно-геологічні вишукування </w:t>
      </w:r>
      <w:r>
        <w:rPr>
          <w:sz w:val="28"/>
          <w:szCs w:val="28"/>
          <w:lang w:val="uk-UA"/>
        </w:rPr>
        <w:t xml:space="preserve">для визначення характеристики ґрунтів для основи фундаменту будівель </w:t>
      </w:r>
      <w:r w:rsidRPr="003F70CA">
        <w:rPr>
          <w:sz w:val="28"/>
          <w:szCs w:val="28"/>
        </w:rPr>
        <w:t>та можливого підтоплення його талими та паводковими водами.</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i/>
          <w:spacing w:val="-1"/>
          <w:sz w:val="28"/>
          <w:szCs w:val="28"/>
          <w:u w:val="single"/>
          <w:lang w:val="uk-UA" w:eastAsia="uk-UA"/>
        </w:rPr>
        <w:t>Інженерна підготовка території</w:t>
      </w:r>
      <w:r w:rsidRPr="0065396C">
        <w:rPr>
          <w:b w:val="0"/>
          <w:i/>
          <w:spacing w:val="-1"/>
          <w:sz w:val="28"/>
          <w:szCs w:val="28"/>
          <w:u w:val="single"/>
        </w:rPr>
        <w:t xml:space="preserve">. </w:t>
      </w:r>
      <w:r w:rsidRPr="0065396C">
        <w:rPr>
          <w:b w:val="0"/>
          <w:sz w:val="28"/>
          <w:szCs w:val="28"/>
          <w:lang w:val="uk-UA" w:eastAsia="uk-UA"/>
        </w:rPr>
        <w:t>Інженерна підготовка території здійснюється з ціллю покращення санітарно-гігієнічних умов для проживання населення, приведення території до нормативних умов будівництва громадських та житлових будівель, максимального збереження місцевості, виходячи з інженерних та архітектурно-планувальних вимог.</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 xml:space="preserve">В склад заходів по інженерній підготовці території у відповідності з природними умовами, характером запроектованого використання і </w:t>
      </w:r>
      <w:r w:rsidRPr="0065396C">
        <w:rPr>
          <w:b w:val="0"/>
          <w:sz w:val="28"/>
          <w:szCs w:val="28"/>
          <w:lang w:val="uk-UA" w:eastAsia="uk-UA"/>
        </w:rPr>
        <w:lastRenderedPageBreak/>
        <w:t>планувальної організації території входить схема вертикального планування з організацією поверхневого стоку.</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 xml:space="preserve">Схема вертикального планування розроблена на проектному плані і топооснові масштабу 1:500 з січенням рельєфу горизонталями через </w:t>
      </w:r>
      <w:smartTag w:uri="urn:schemas-microsoft-com:office:smarttags" w:element="metricconverter">
        <w:smartTagPr>
          <w:attr w:name="ProductID" w:val="0,5 м"/>
        </w:smartTagPr>
        <w:r w:rsidRPr="0065396C">
          <w:rPr>
            <w:b w:val="0"/>
            <w:sz w:val="28"/>
            <w:szCs w:val="28"/>
            <w:lang w:val="uk-UA" w:eastAsia="uk-UA"/>
          </w:rPr>
          <w:t>0,5 м</w:t>
        </w:r>
      </w:smartTag>
      <w:r w:rsidRPr="0065396C">
        <w:rPr>
          <w:b w:val="0"/>
          <w:sz w:val="28"/>
          <w:szCs w:val="28"/>
          <w:lang w:val="uk-UA" w:eastAsia="uk-UA"/>
        </w:rPr>
        <w:t>.</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На схемі приведені напрямки і величини проектованих ухилів вулиць та проїздів, а також проектні та існуючі відмітки проїзної частини вулиць на перехрестях та в місцях основних перегинів поздовжнього профілю. Ухили існуючих вулиць залишені без змін, оскільки мають допустимий ухил і сприяють поверхневому стоку.</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Пропонується розробити проект вертикального планування у якому вжити наступні заходи:</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максимально зберегти природній ландшафт.</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На даний період часу водовідвід з території здійснюється по водовідвідним канавам вздовж існуючих вулиць та по рельєфу у меліоративний канал з подальшим скидом у р. Стара.</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Проектом передбачається реконструювати існуючу водовідвідну мережу у відповідності до нових вулиць та споруд.</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 xml:space="preserve">Організацію поверхневого стоку передбачається здійснити відкритою водовідвідною системою за допомогою канав вздовж проїзних частин вулиць та проїздів, а в перспективі закритою водовідвідною системою (відвід дощової води з проїзної частини у мережу дощової каналізації через дощоприймальні решітки) із подальшим скидом вод у меліоративний канал, а потім у басейн р. Тиса. Дощоприймальні решітки встановлюються на перехрестях та кожні </w:t>
      </w:r>
      <w:smartTag w:uri="urn:schemas-microsoft-com:office:smarttags" w:element="metricconverter">
        <w:smartTagPr>
          <w:attr w:name="ProductID" w:val="50 м"/>
        </w:smartTagPr>
        <w:r w:rsidRPr="0065396C">
          <w:rPr>
            <w:b w:val="0"/>
            <w:sz w:val="28"/>
            <w:szCs w:val="28"/>
            <w:lang w:val="uk-UA" w:eastAsia="uk-UA"/>
          </w:rPr>
          <w:t>50 м</w:t>
        </w:r>
      </w:smartTag>
      <w:r w:rsidRPr="0065396C">
        <w:rPr>
          <w:b w:val="0"/>
          <w:sz w:val="28"/>
          <w:szCs w:val="28"/>
          <w:lang w:val="uk-UA" w:eastAsia="uk-UA"/>
        </w:rPr>
        <w:t>. Перед скидом води у меліоративний канал передбачається влаштування очисних споруд (водозбірних колодязів) із системою механічної очистки дощових і талих вод.</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Пропонується розробити проект водовідведення у якому вжити наступні заходи:</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провести детальне обстеження і визначення перепускної здатності водовідвідної системи;</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lastRenderedPageBreak/>
        <w:t>розрахувати отвори для труб дощової мережі з метою запобігання затоплення дощовими і талими водами;</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дно водовідвідних канав запроектувати із залізобетонних плит, щоб запобігти вимиву легких суглинків.</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Схема вертикального планування та інші інженерні заходи не можуть служити документом для виконавчих робіт, а служать доповненням до проекту, підтверджуючи реальність виконання проектних рішень.</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 xml:space="preserve">Першочерговими заходами щодо інженерної підготовки </w:t>
      </w:r>
      <w:r w:rsidRPr="0065396C">
        <w:rPr>
          <w:b w:val="0"/>
          <w:sz w:val="28"/>
          <w:szCs w:val="28"/>
          <w:lang w:eastAsia="uk-UA"/>
        </w:rPr>
        <w:t xml:space="preserve">території </w:t>
      </w:r>
      <w:r w:rsidRPr="0065396C">
        <w:rPr>
          <w:b w:val="0"/>
          <w:sz w:val="28"/>
          <w:szCs w:val="28"/>
          <w:lang w:val="uk-UA" w:eastAsia="uk-UA"/>
        </w:rPr>
        <w:t>є:</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дотримання існуючої водовідвідної системи у відповідному робочому стані;</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розвиток існуючої та проектованої водовідвідної системи;</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розроблення та реалізація проектів вертикального планування та водовідведення.</w:t>
      </w:r>
    </w:p>
    <w:p w:rsidR="005F65BA" w:rsidRPr="0065396C" w:rsidRDefault="005F65BA" w:rsidP="0065396C">
      <w:pPr>
        <w:pStyle w:val="Heading1"/>
        <w:spacing w:line="360" w:lineRule="auto"/>
        <w:ind w:left="0" w:firstLine="851"/>
        <w:jc w:val="both"/>
        <w:rPr>
          <w:b w:val="0"/>
          <w:sz w:val="28"/>
          <w:szCs w:val="28"/>
          <w:lang w:val="uk-UA"/>
        </w:rPr>
      </w:pPr>
      <w:r w:rsidRPr="0065396C">
        <w:rPr>
          <w:b w:val="0"/>
          <w:sz w:val="28"/>
          <w:szCs w:val="28"/>
          <w:lang w:val="uk-UA"/>
        </w:rPr>
        <w:t>Із планувальних</w:t>
      </w:r>
      <w:r w:rsidR="001533BA" w:rsidRPr="0065396C">
        <w:rPr>
          <w:b w:val="0"/>
          <w:sz w:val="28"/>
          <w:szCs w:val="28"/>
        </w:rPr>
        <w:t xml:space="preserve"> обмеже</w:t>
      </w:r>
      <w:r w:rsidRPr="0065396C">
        <w:rPr>
          <w:b w:val="0"/>
          <w:sz w:val="28"/>
          <w:szCs w:val="28"/>
          <w:lang w:val="uk-UA"/>
        </w:rPr>
        <w:t>нь, що розповсюджуються на земельну ділянку, присутні такі:</w:t>
      </w:r>
    </w:p>
    <w:p w:rsidR="001533BA" w:rsidRPr="0065396C" w:rsidRDefault="001533BA" w:rsidP="0065396C">
      <w:pPr>
        <w:pStyle w:val="Heading1"/>
        <w:spacing w:line="360" w:lineRule="auto"/>
        <w:ind w:left="0" w:firstLine="851"/>
        <w:jc w:val="both"/>
        <w:rPr>
          <w:b w:val="0"/>
          <w:sz w:val="28"/>
          <w:szCs w:val="28"/>
          <w:lang w:val="uk-UA"/>
        </w:rPr>
      </w:pPr>
      <w:r w:rsidRPr="0065396C">
        <w:rPr>
          <w:b w:val="0"/>
          <w:sz w:val="28"/>
          <w:szCs w:val="28"/>
          <w:lang w:val="uk-UA"/>
        </w:rPr>
        <w:t xml:space="preserve">встановлюється смуга відводу меліоративного каналу в розмірі </w:t>
      </w:r>
      <w:smartTag w:uri="urn:schemas-microsoft-com:office:smarttags" w:element="metricconverter">
        <w:smartTagPr>
          <w:attr w:name="ProductID" w:val="6 м"/>
        </w:smartTagPr>
        <w:r w:rsidRPr="0065396C">
          <w:rPr>
            <w:b w:val="0"/>
            <w:sz w:val="28"/>
            <w:szCs w:val="28"/>
            <w:lang w:val="uk-UA"/>
          </w:rPr>
          <w:t>6 м</w:t>
        </w:r>
      </w:smartTag>
      <w:r w:rsidRPr="0065396C">
        <w:rPr>
          <w:b w:val="0"/>
          <w:sz w:val="28"/>
          <w:szCs w:val="28"/>
          <w:lang w:val="uk-UA"/>
        </w:rPr>
        <w:t>. від урізу води;</w:t>
      </w:r>
    </w:p>
    <w:p w:rsidR="001533BA" w:rsidRPr="0065396C" w:rsidRDefault="001533BA" w:rsidP="0065396C">
      <w:pPr>
        <w:pStyle w:val="Heading1"/>
        <w:spacing w:line="360" w:lineRule="auto"/>
        <w:ind w:left="0" w:firstLine="851"/>
        <w:jc w:val="both"/>
        <w:rPr>
          <w:b w:val="0"/>
          <w:sz w:val="28"/>
          <w:szCs w:val="28"/>
          <w:lang w:val="uk-UA"/>
        </w:rPr>
      </w:pPr>
      <w:r w:rsidRPr="0065396C">
        <w:rPr>
          <w:b w:val="0"/>
          <w:sz w:val="28"/>
          <w:szCs w:val="28"/>
          <w:lang w:val="uk-UA"/>
        </w:rPr>
        <w:t xml:space="preserve">встановлюється охоронна зона ЛЕП 10 кВт в розмірі </w:t>
      </w:r>
      <w:smartTag w:uri="urn:schemas-microsoft-com:office:smarttags" w:element="metricconverter">
        <w:smartTagPr>
          <w:attr w:name="ProductID" w:val="10 м"/>
        </w:smartTagPr>
        <w:r w:rsidRPr="0065396C">
          <w:rPr>
            <w:b w:val="0"/>
            <w:sz w:val="28"/>
            <w:szCs w:val="28"/>
            <w:lang w:val="uk-UA"/>
          </w:rPr>
          <w:t>10 м</w:t>
        </w:r>
      </w:smartTag>
      <w:r w:rsidRPr="0065396C">
        <w:rPr>
          <w:b w:val="0"/>
          <w:sz w:val="28"/>
          <w:szCs w:val="28"/>
          <w:lang w:val="uk-UA"/>
        </w:rPr>
        <w:t>. від крайнього проводу;</w:t>
      </w:r>
    </w:p>
    <w:p w:rsidR="001533BA" w:rsidRPr="0065396C" w:rsidRDefault="001533BA" w:rsidP="0065396C">
      <w:pPr>
        <w:pStyle w:val="Heading1"/>
        <w:spacing w:line="360" w:lineRule="auto"/>
        <w:ind w:left="0" w:firstLine="851"/>
        <w:jc w:val="both"/>
        <w:rPr>
          <w:b w:val="0"/>
          <w:sz w:val="28"/>
          <w:szCs w:val="28"/>
          <w:lang w:val="uk-UA"/>
        </w:rPr>
      </w:pPr>
      <w:r w:rsidRPr="0065396C">
        <w:rPr>
          <w:b w:val="0"/>
          <w:sz w:val="28"/>
          <w:szCs w:val="28"/>
          <w:lang w:val="uk-UA"/>
        </w:rPr>
        <w:t xml:space="preserve">встановлюється охоронна зона ЛЕП 0,4 кВт в розмірі </w:t>
      </w:r>
      <w:smartTag w:uri="urn:schemas-microsoft-com:office:smarttags" w:element="metricconverter">
        <w:smartTagPr>
          <w:attr w:name="ProductID" w:val="2 м"/>
        </w:smartTagPr>
        <w:r w:rsidRPr="0065396C">
          <w:rPr>
            <w:b w:val="0"/>
            <w:sz w:val="28"/>
            <w:szCs w:val="28"/>
            <w:lang w:val="uk-UA"/>
          </w:rPr>
          <w:t>2 м</w:t>
        </w:r>
      </w:smartTag>
      <w:r w:rsidRPr="0065396C">
        <w:rPr>
          <w:b w:val="0"/>
          <w:sz w:val="28"/>
          <w:szCs w:val="28"/>
          <w:lang w:val="uk-UA"/>
        </w:rPr>
        <w:t>. від крайнього проводу;</w:t>
      </w:r>
    </w:p>
    <w:p w:rsidR="001533BA" w:rsidRPr="0065396C" w:rsidRDefault="001533BA" w:rsidP="0065396C">
      <w:pPr>
        <w:pStyle w:val="Heading1"/>
        <w:spacing w:line="360" w:lineRule="auto"/>
        <w:ind w:left="0" w:firstLine="851"/>
        <w:jc w:val="both"/>
        <w:rPr>
          <w:b w:val="0"/>
          <w:sz w:val="28"/>
          <w:szCs w:val="28"/>
          <w:lang w:val="uk-UA"/>
        </w:rPr>
      </w:pPr>
      <w:r w:rsidRPr="0065396C">
        <w:rPr>
          <w:b w:val="0"/>
          <w:sz w:val="28"/>
          <w:szCs w:val="28"/>
          <w:lang w:val="uk-UA"/>
        </w:rPr>
        <w:t xml:space="preserve">встановлюється охоронна зона газопроводу високого тиску в розмірі </w:t>
      </w:r>
      <w:smartTag w:uri="urn:schemas-microsoft-com:office:smarttags" w:element="metricconverter">
        <w:smartTagPr>
          <w:attr w:name="ProductID" w:val="10 м"/>
        </w:smartTagPr>
        <w:r w:rsidRPr="0065396C">
          <w:rPr>
            <w:b w:val="0"/>
            <w:sz w:val="28"/>
            <w:szCs w:val="28"/>
            <w:lang w:val="uk-UA"/>
          </w:rPr>
          <w:t>10 м</w:t>
        </w:r>
      </w:smartTag>
      <w:r w:rsidRPr="0065396C">
        <w:rPr>
          <w:b w:val="0"/>
          <w:sz w:val="28"/>
          <w:szCs w:val="28"/>
          <w:lang w:val="uk-UA"/>
        </w:rPr>
        <w:t xml:space="preserve"> від стінки труби;</w:t>
      </w:r>
    </w:p>
    <w:p w:rsidR="001533BA" w:rsidRPr="0065396C" w:rsidRDefault="001533BA" w:rsidP="0065396C">
      <w:pPr>
        <w:pStyle w:val="Heading1"/>
        <w:spacing w:line="360" w:lineRule="auto"/>
        <w:ind w:left="0" w:firstLine="851"/>
        <w:jc w:val="both"/>
        <w:rPr>
          <w:b w:val="0"/>
          <w:sz w:val="28"/>
          <w:szCs w:val="28"/>
          <w:lang w:val="uk-UA"/>
        </w:rPr>
      </w:pPr>
      <w:r w:rsidRPr="0065396C">
        <w:rPr>
          <w:b w:val="0"/>
          <w:sz w:val="28"/>
          <w:szCs w:val="28"/>
          <w:lang w:val="uk-UA"/>
        </w:rPr>
        <w:t>Будівництва нової житлової забудови в межах санітарно-захисних та охоронних зон не передбачається.</w:t>
      </w:r>
    </w:p>
    <w:p w:rsidR="001533BA" w:rsidRPr="0065396C" w:rsidRDefault="001533BA" w:rsidP="0065396C">
      <w:pPr>
        <w:pStyle w:val="Heading1"/>
        <w:spacing w:line="360" w:lineRule="auto"/>
        <w:ind w:left="0" w:firstLine="851"/>
        <w:jc w:val="both"/>
        <w:rPr>
          <w:b w:val="0"/>
          <w:sz w:val="28"/>
          <w:szCs w:val="28"/>
          <w:lang w:val="uk-UA"/>
        </w:rPr>
      </w:pPr>
      <w:r w:rsidRPr="0065396C">
        <w:rPr>
          <w:b w:val="0"/>
          <w:sz w:val="28"/>
          <w:szCs w:val="28"/>
          <w:lang w:val="uk-UA"/>
        </w:rPr>
        <w:t>В разі реалізації проекту встановляться додаткові охоронні зони від:</w:t>
      </w:r>
    </w:p>
    <w:p w:rsidR="001533BA" w:rsidRPr="0065396C" w:rsidRDefault="001533BA" w:rsidP="0065396C">
      <w:pPr>
        <w:pStyle w:val="Heading1"/>
        <w:spacing w:line="360" w:lineRule="auto"/>
        <w:ind w:left="0" w:firstLine="851"/>
        <w:jc w:val="both"/>
        <w:rPr>
          <w:b w:val="0"/>
          <w:sz w:val="28"/>
          <w:szCs w:val="28"/>
          <w:lang w:val="uk-UA"/>
        </w:rPr>
      </w:pPr>
      <w:r w:rsidRPr="0065396C">
        <w:rPr>
          <w:b w:val="0"/>
          <w:sz w:val="28"/>
          <w:szCs w:val="28"/>
          <w:lang w:val="uk-UA"/>
        </w:rPr>
        <w:t xml:space="preserve">встановлюється охоронна зона проектованої мережі питного водопроводу в розмірі </w:t>
      </w:r>
      <w:smartTag w:uri="urn:schemas-microsoft-com:office:smarttags" w:element="metricconverter">
        <w:smartTagPr>
          <w:attr w:name="ProductID" w:val="5 м"/>
        </w:smartTagPr>
        <w:r w:rsidRPr="0065396C">
          <w:rPr>
            <w:b w:val="0"/>
            <w:sz w:val="28"/>
            <w:szCs w:val="28"/>
            <w:lang w:val="uk-UA"/>
          </w:rPr>
          <w:t>5 м</w:t>
        </w:r>
      </w:smartTag>
      <w:r w:rsidRPr="0065396C">
        <w:rPr>
          <w:b w:val="0"/>
          <w:sz w:val="28"/>
          <w:szCs w:val="28"/>
          <w:lang w:val="uk-UA"/>
        </w:rPr>
        <w:t xml:space="preserve"> від стінки труби;</w:t>
      </w:r>
    </w:p>
    <w:p w:rsidR="001533BA" w:rsidRPr="0065396C" w:rsidRDefault="001533BA" w:rsidP="0065396C">
      <w:pPr>
        <w:pStyle w:val="Heading1"/>
        <w:spacing w:line="360" w:lineRule="auto"/>
        <w:ind w:left="0" w:firstLine="851"/>
        <w:jc w:val="both"/>
        <w:rPr>
          <w:b w:val="0"/>
          <w:sz w:val="28"/>
          <w:szCs w:val="28"/>
          <w:lang w:val="uk-UA"/>
        </w:rPr>
      </w:pPr>
      <w:r w:rsidRPr="0065396C">
        <w:rPr>
          <w:b w:val="0"/>
          <w:sz w:val="28"/>
          <w:szCs w:val="28"/>
          <w:lang w:val="uk-UA"/>
        </w:rPr>
        <w:t xml:space="preserve">встановлюється охоронна зона проектованої мережі безнапірної фекально-господарської каналізації в розмірі </w:t>
      </w:r>
      <w:smartTag w:uri="urn:schemas-microsoft-com:office:smarttags" w:element="metricconverter">
        <w:smartTagPr>
          <w:attr w:name="ProductID" w:val="3 м"/>
        </w:smartTagPr>
        <w:r w:rsidRPr="0065396C">
          <w:rPr>
            <w:b w:val="0"/>
            <w:sz w:val="28"/>
            <w:szCs w:val="28"/>
            <w:lang w:val="uk-UA"/>
          </w:rPr>
          <w:t>3 м</w:t>
        </w:r>
      </w:smartTag>
      <w:r w:rsidRPr="0065396C">
        <w:rPr>
          <w:b w:val="0"/>
          <w:sz w:val="28"/>
          <w:szCs w:val="28"/>
          <w:lang w:val="uk-UA"/>
        </w:rPr>
        <w:t xml:space="preserve"> від стінки труби;</w:t>
      </w:r>
    </w:p>
    <w:p w:rsidR="00EA7B58" w:rsidRPr="0065396C" w:rsidRDefault="00754FBF" w:rsidP="0065396C">
      <w:pPr>
        <w:pStyle w:val="Heading1"/>
        <w:spacing w:line="360" w:lineRule="auto"/>
        <w:ind w:left="0" w:firstLine="851"/>
        <w:jc w:val="both"/>
        <w:rPr>
          <w:b w:val="0"/>
          <w:sz w:val="28"/>
          <w:szCs w:val="28"/>
        </w:rPr>
      </w:pPr>
      <w:r w:rsidRPr="0065396C">
        <w:rPr>
          <w:b w:val="0"/>
          <w:sz w:val="28"/>
          <w:szCs w:val="28"/>
        </w:rPr>
        <w:lastRenderedPageBreak/>
        <w:t>Запроектований</w:t>
      </w:r>
      <w:r w:rsidR="00153E12" w:rsidRPr="0065396C">
        <w:rPr>
          <w:b w:val="0"/>
          <w:sz w:val="28"/>
          <w:szCs w:val="28"/>
          <w:lang w:val="uk-UA"/>
        </w:rPr>
        <w:t xml:space="preserve"> </w:t>
      </w:r>
      <w:r w:rsidRPr="0065396C">
        <w:rPr>
          <w:b w:val="0"/>
          <w:sz w:val="28"/>
          <w:szCs w:val="28"/>
        </w:rPr>
        <w:t>об’єкт</w:t>
      </w:r>
      <w:r w:rsidR="00153E12" w:rsidRPr="0065396C">
        <w:rPr>
          <w:b w:val="0"/>
          <w:sz w:val="28"/>
          <w:szCs w:val="28"/>
          <w:lang w:val="uk-UA"/>
        </w:rPr>
        <w:t xml:space="preserve"> </w:t>
      </w:r>
      <w:r w:rsidRPr="0065396C">
        <w:rPr>
          <w:b w:val="0"/>
          <w:sz w:val="28"/>
          <w:szCs w:val="28"/>
        </w:rPr>
        <w:t>відповідає</w:t>
      </w:r>
      <w:r w:rsidR="00153E12" w:rsidRPr="0065396C">
        <w:rPr>
          <w:b w:val="0"/>
          <w:sz w:val="28"/>
          <w:szCs w:val="28"/>
          <w:lang w:val="uk-UA"/>
        </w:rPr>
        <w:t xml:space="preserve"> </w:t>
      </w:r>
      <w:r w:rsidRPr="0065396C">
        <w:rPr>
          <w:b w:val="0"/>
          <w:sz w:val="28"/>
          <w:szCs w:val="28"/>
        </w:rPr>
        <w:t>вимогам ДБН Б.2.2-12:2018  «П</w:t>
      </w:r>
      <w:r w:rsidR="0079197E" w:rsidRPr="0065396C">
        <w:rPr>
          <w:b w:val="0"/>
          <w:sz w:val="28"/>
          <w:szCs w:val="28"/>
          <w:lang w:val="uk-UA"/>
        </w:rPr>
        <w:t>ланування і забудова територій</w:t>
      </w:r>
      <w:r w:rsidRPr="0065396C">
        <w:rPr>
          <w:b w:val="0"/>
          <w:sz w:val="28"/>
          <w:szCs w:val="28"/>
        </w:rPr>
        <w:t>» та Державним</w:t>
      </w:r>
      <w:r w:rsidR="00AE462B" w:rsidRPr="0065396C">
        <w:rPr>
          <w:b w:val="0"/>
          <w:sz w:val="28"/>
          <w:szCs w:val="28"/>
          <w:lang w:val="uk-UA"/>
        </w:rPr>
        <w:t xml:space="preserve"> </w:t>
      </w:r>
      <w:r w:rsidRPr="0065396C">
        <w:rPr>
          <w:b w:val="0"/>
          <w:sz w:val="28"/>
          <w:szCs w:val="28"/>
        </w:rPr>
        <w:t>санітарним правилам планування та забудови</w:t>
      </w:r>
      <w:r w:rsidR="00AE462B" w:rsidRPr="0065396C">
        <w:rPr>
          <w:b w:val="0"/>
          <w:sz w:val="28"/>
          <w:szCs w:val="28"/>
          <w:lang w:val="uk-UA"/>
        </w:rPr>
        <w:t xml:space="preserve"> </w:t>
      </w:r>
      <w:r w:rsidRPr="0065396C">
        <w:rPr>
          <w:b w:val="0"/>
          <w:sz w:val="28"/>
          <w:szCs w:val="28"/>
        </w:rPr>
        <w:t>населених</w:t>
      </w:r>
      <w:r w:rsidR="00AE462B" w:rsidRPr="0065396C">
        <w:rPr>
          <w:b w:val="0"/>
          <w:sz w:val="28"/>
          <w:szCs w:val="28"/>
          <w:lang w:val="uk-UA"/>
        </w:rPr>
        <w:t xml:space="preserve"> </w:t>
      </w:r>
      <w:r w:rsidRPr="0065396C">
        <w:rPr>
          <w:b w:val="0"/>
          <w:sz w:val="28"/>
          <w:szCs w:val="28"/>
        </w:rPr>
        <w:t>пунктів.</w:t>
      </w:r>
    </w:p>
    <w:p w:rsidR="00580A3F" w:rsidRPr="0065396C" w:rsidRDefault="00580A3F" w:rsidP="0065396C">
      <w:pPr>
        <w:pStyle w:val="Heading1"/>
        <w:spacing w:line="360" w:lineRule="auto"/>
        <w:ind w:left="0" w:firstLine="851"/>
        <w:jc w:val="both"/>
        <w:rPr>
          <w:b w:val="0"/>
          <w:sz w:val="28"/>
          <w:szCs w:val="28"/>
        </w:rPr>
      </w:pPr>
    </w:p>
    <w:p w:rsidR="00580A3F" w:rsidRPr="0065396C" w:rsidRDefault="00580A3F" w:rsidP="0065396C">
      <w:pPr>
        <w:pStyle w:val="Heading1"/>
        <w:spacing w:line="360" w:lineRule="auto"/>
        <w:ind w:left="0" w:firstLine="851"/>
        <w:jc w:val="both"/>
        <w:rPr>
          <w:b w:val="0"/>
          <w:color w:val="000000"/>
          <w:sz w:val="28"/>
          <w:szCs w:val="28"/>
        </w:rPr>
      </w:pPr>
      <w:r w:rsidRPr="0065396C">
        <w:rPr>
          <w:b w:val="0"/>
          <w:color w:val="000000"/>
          <w:sz w:val="28"/>
          <w:szCs w:val="28"/>
        </w:rPr>
        <w:t xml:space="preserve">4. Характеристика поточного стану довкілля, у тому числі здоров’я населення, та прогнозні зміни цього стану. </w:t>
      </w:r>
    </w:p>
    <w:p w:rsidR="00DA0220" w:rsidRPr="002E1EEF" w:rsidRDefault="00DA0220" w:rsidP="0065396C">
      <w:pPr>
        <w:pStyle w:val="Heading1"/>
        <w:spacing w:line="360" w:lineRule="auto"/>
        <w:ind w:left="0" w:firstLine="851"/>
        <w:jc w:val="both"/>
        <w:rPr>
          <w:b w:val="0"/>
          <w:i/>
          <w:sz w:val="28"/>
          <w:szCs w:val="28"/>
          <w:lang w:val="uk-UA"/>
        </w:rPr>
      </w:pPr>
      <w:r w:rsidRPr="0065396C">
        <w:rPr>
          <w:b w:val="0"/>
          <w:i/>
          <w:sz w:val="28"/>
          <w:szCs w:val="28"/>
          <w:u w:val="single"/>
        </w:rPr>
        <w:t>Клімат</w:t>
      </w:r>
      <w:r w:rsidRPr="0065396C">
        <w:rPr>
          <w:b w:val="0"/>
          <w:i/>
          <w:sz w:val="28"/>
          <w:szCs w:val="28"/>
          <w:lang w:val="uk-UA"/>
        </w:rPr>
        <w:t>.</w:t>
      </w:r>
      <w:r w:rsidR="002E1EEF">
        <w:rPr>
          <w:b w:val="0"/>
          <w:i/>
          <w:sz w:val="28"/>
          <w:szCs w:val="28"/>
          <w:lang w:val="uk-UA"/>
        </w:rPr>
        <w:t xml:space="preserve"> </w:t>
      </w:r>
      <w:r w:rsidRPr="0065396C">
        <w:rPr>
          <w:b w:val="0"/>
          <w:sz w:val="28"/>
          <w:szCs w:val="28"/>
        </w:rPr>
        <w:t>Погоду в Ужгородському районі, в основному, формує західний та південно-західний перенос повітряних мас з Атлантики. Повторюваність переносу повітряних мас з північного сходу, та півдня невелика. Для зимового періоду характерна циклонічна діяльність з районів Атлантики та Середземного моря. Досить часто теплі вологі повітряні маси переміщаються в район, викликають відлиги, підвищення температури повітря (від 0 до 10-15тепла) та високу вологість повітря. Короткочасні зимові похолодання пов’язані, в основному, з поширенням з Північного Сходу холодного Сибірського антициклону.</w:t>
      </w:r>
    </w:p>
    <w:p w:rsidR="00DA0220" w:rsidRPr="0065396C" w:rsidRDefault="00DA0220" w:rsidP="0065396C">
      <w:pPr>
        <w:pStyle w:val="Heading1"/>
        <w:spacing w:line="360" w:lineRule="auto"/>
        <w:ind w:left="0" w:firstLine="851"/>
        <w:jc w:val="both"/>
        <w:rPr>
          <w:b w:val="0"/>
          <w:sz w:val="28"/>
          <w:szCs w:val="28"/>
        </w:rPr>
      </w:pPr>
      <w:r w:rsidRPr="0065396C">
        <w:rPr>
          <w:b w:val="0"/>
          <w:sz w:val="28"/>
          <w:szCs w:val="28"/>
        </w:rPr>
        <w:t>Навесні відмічаються різкі переходи від тепла до холоду, особливо в березні та квітні, і навпаки. При переміщенні тропічних теплих і сухих повітряних мас в деякі дні температура повітря в березні може сягати 25 тепла, в квітні – 28-30 вище</w:t>
      </w:r>
      <w:r w:rsidRPr="0065396C">
        <w:rPr>
          <w:b w:val="0"/>
          <w:spacing w:val="-6"/>
          <w:sz w:val="28"/>
          <w:szCs w:val="28"/>
        </w:rPr>
        <w:t xml:space="preserve"> </w:t>
      </w:r>
      <w:r w:rsidRPr="0065396C">
        <w:rPr>
          <w:b w:val="0"/>
          <w:sz w:val="28"/>
          <w:szCs w:val="28"/>
        </w:rPr>
        <w:t>нуля.</w:t>
      </w:r>
    </w:p>
    <w:p w:rsidR="00DA0220" w:rsidRPr="0065396C" w:rsidRDefault="00DA0220" w:rsidP="0065396C">
      <w:pPr>
        <w:pStyle w:val="Heading1"/>
        <w:spacing w:line="360" w:lineRule="auto"/>
        <w:ind w:left="0" w:firstLine="851"/>
        <w:jc w:val="both"/>
        <w:rPr>
          <w:b w:val="0"/>
          <w:sz w:val="28"/>
          <w:szCs w:val="28"/>
        </w:rPr>
      </w:pPr>
      <w:r w:rsidRPr="0065396C">
        <w:rPr>
          <w:b w:val="0"/>
          <w:sz w:val="28"/>
          <w:szCs w:val="28"/>
        </w:rPr>
        <w:t>При вторгненні арктичних холодних повітряних мас – температура повітря різко знижується, в квітні, травні відмічаються заморозки, в квітні 3-10 морозу, в окремі роки і до 14 нижче нуля, в травні від 0 до 5 нижче нуля. Відмічаються заморозки і в червні – але рідко</w:t>
      </w:r>
      <w:r w:rsidR="00C646DD" w:rsidRPr="0065396C">
        <w:rPr>
          <w:b w:val="0"/>
          <w:sz w:val="28"/>
          <w:szCs w:val="28"/>
          <w:lang w:val="uk-UA"/>
        </w:rPr>
        <w:t xml:space="preserve"> - </w:t>
      </w:r>
      <w:r w:rsidRPr="0065396C">
        <w:rPr>
          <w:b w:val="0"/>
          <w:sz w:val="28"/>
          <w:szCs w:val="28"/>
        </w:rPr>
        <w:t>один раз в 3-5</w:t>
      </w:r>
      <w:r w:rsidRPr="0065396C">
        <w:rPr>
          <w:b w:val="0"/>
          <w:spacing w:val="-2"/>
          <w:sz w:val="28"/>
          <w:szCs w:val="28"/>
        </w:rPr>
        <w:t xml:space="preserve"> </w:t>
      </w:r>
      <w:r w:rsidRPr="0065396C">
        <w:rPr>
          <w:b w:val="0"/>
          <w:sz w:val="28"/>
          <w:szCs w:val="28"/>
        </w:rPr>
        <w:t>років.</w:t>
      </w:r>
    </w:p>
    <w:p w:rsidR="00DA0220" w:rsidRPr="0065396C" w:rsidRDefault="00DA0220" w:rsidP="0065396C">
      <w:pPr>
        <w:pStyle w:val="Heading1"/>
        <w:spacing w:line="360" w:lineRule="auto"/>
        <w:ind w:left="0" w:firstLine="851"/>
        <w:jc w:val="both"/>
        <w:rPr>
          <w:b w:val="0"/>
          <w:sz w:val="28"/>
          <w:szCs w:val="28"/>
        </w:rPr>
      </w:pPr>
      <w:r w:rsidRPr="0065396C">
        <w:rPr>
          <w:b w:val="0"/>
          <w:sz w:val="28"/>
          <w:szCs w:val="28"/>
        </w:rPr>
        <w:t xml:space="preserve">В літній період погоду Ужгородського району формує, в основному, західний та південно-західний перенос висотних повітряних мас, з районів </w:t>
      </w:r>
      <w:r w:rsidR="00BB50D7" w:rsidRPr="0065396C">
        <w:rPr>
          <w:b w:val="0"/>
          <w:sz w:val="28"/>
          <w:szCs w:val="28"/>
        </w:rPr>
        <w:t>Середземного моря т</w:t>
      </w:r>
      <w:r w:rsidR="00BB50D7" w:rsidRPr="0065396C">
        <w:rPr>
          <w:b w:val="0"/>
          <w:sz w:val="28"/>
          <w:szCs w:val="28"/>
          <w:lang w:val="uk-UA"/>
        </w:rPr>
        <w:t>а</w:t>
      </w:r>
      <w:r w:rsidRPr="0065396C">
        <w:rPr>
          <w:b w:val="0"/>
          <w:sz w:val="28"/>
          <w:szCs w:val="28"/>
        </w:rPr>
        <w:t>Атлантичного океану. З цими процесами, як правило, пов’язані значні дощі, сильні зливи, в окремі роки затяжні та тривалі.</w:t>
      </w:r>
    </w:p>
    <w:p w:rsidR="00DA0220" w:rsidRPr="0065396C" w:rsidRDefault="00DA0220" w:rsidP="0065396C">
      <w:pPr>
        <w:pStyle w:val="Heading1"/>
        <w:spacing w:line="360" w:lineRule="auto"/>
        <w:ind w:left="0" w:firstLine="851"/>
        <w:jc w:val="both"/>
        <w:rPr>
          <w:b w:val="0"/>
          <w:sz w:val="28"/>
          <w:szCs w:val="28"/>
        </w:rPr>
      </w:pPr>
      <w:r w:rsidRPr="0065396C">
        <w:rPr>
          <w:b w:val="0"/>
          <w:sz w:val="28"/>
          <w:szCs w:val="28"/>
        </w:rPr>
        <w:t xml:space="preserve">Літом температура повітря (+30ºС і вище) спостерігається в періоди, коли з Північної Африки переміщається на райони Закарпаття сухе тропічне повітря. Максимальна температура повітря в цей час може сягати 33-36°С. </w:t>
      </w:r>
      <w:r w:rsidRPr="0065396C">
        <w:rPr>
          <w:b w:val="0"/>
          <w:sz w:val="28"/>
          <w:szCs w:val="28"/>
        </w:rPr>
        <w:lastRenderedPageBreak/>
        <w:t>Перша половина осені тепла і суха (з деякими відхиленнями), друга – з частими дощами та туманами. В кінці жовтня, в листопаді збільшується повторюваність переміщення циклонів з заходу на Закарпаття, які несуть затяжні дощі, мряку, тумани, а на високогір’ї випадає вже сніг.</w:t>
      </w:r>
    </w:p>
    <w:p w:rsidR="00DA0220" w:rsidRPr="0065396C" w:rsidRDefault="00DA0220" w:rsidP="0065396C">
      <w:pPr>
        <w:pStyle w:val="Heading1"/>
        <w:spacing w:line="360" w:lineRule="auto"/>
        <w:ind w:left="0" w:firstLine="851"/>
        <w:jc w:val="both"/>
        <w:rPr>
          <w:b w:val="0"/>
          <w:sz w:val="28"/>
          <w:szCs w:val="28"/>
        </w:rPr>
      </w:pPr>
      <w:r w:rsidRPr="0065396C">
        <w:rPr>
          <w:b w:val="0"/>
          <w:sz w:val="28"/>
          <w:szCs w:val="28"/>
        </w:rPr>
        <w:t>Середня річна температура повітря складає 9.6° тепла, найтеплішого місяця липня 20.5°, найхолоднішого місяця зими січня – мінус 3.1°. Максимальні температури повітря від 32° до 36° тепла найбільш часто спостерігаються в липні та серпні. 39°тепла було відмічено в липні 1952 року, в м. Ужгород. Температура повітря вище 30° тепла рахується небезпечною, а вище 40° тепла – дуже</w:t>
      </w:r>
      <w:r w:rsidRPr="0065396C">
        <w:rPr>
          <w:b w:val="0"/>
          <w:spacing w:val="-5"/>
          <w:sz w:val="28"/>
          <w:szCs w:val="28"/>
        </w:rPr>
        <w:t xml:space="preserve"> </w:t>
      </w:r>
      <w:r w:rsidRPr="0065396C">
        <w:rPr>
          <w:b w:val="0"/>
          <w:sz w:val="28"/>
          <w:szCs w:val="28"/>
        </w:rPr>
        <w:t>небезпечною.</w:t>
      </w:r>
    </w:p>
    <w:p w:rsidR="00DA0220" w:rsidRPr="0065396C" w:rsidRDefault="00DA0220" w:rsidP="0065396C">
      <w:pPr>
        <w:pStyle w:val="Heading1"/>
        <w:spacing w:line="360" w:lineRule="auto"/>
        <w:ind w:left="0" w:firstLine="851"/>
        <w:jc w:val="both"/>
        <w:rPr>
          <w:b w:val="0"/>
          <w:sz w:val="28"/>
          <w:szCs w:val="28"/>
        </w:rPr>
      </w:pPr>
      <w:r w:rsidRPr="0065396C">
        <w:rPr>
          <w:b w:val="0"/>
          <w:sz w:val="28"/>
          <w:szCs w:val="28"/>
        </w:rPr>
        <w:t>Мінімальна температура повітря спостерігається найчастіше в січні – від мін 8 до мін 26°. Вірогідність температури повітря нижче 25° морозу в Ужгородському районі в грудні, січні, та лютому складає в середньому 6%. Досить часто зимою в Ужгородському районі відмічаються відлиги (температура повітря вище 0°С). за зиму відмічається від 30 до 60 днів з відлигами. Така велика повторюваність днів з відлигами пов’язана з відкритістю місцевості району західним, південно-західним і південним теплим і вологим повітряним масам. Температура повітря в такі дні може підвищуватись до</w:t>
      </w:r>
      <w:r w:rsidRPr="0065396C">
        <w:rPr>
          <w:b w:val="0"/>
          <w:spacing w:val="-2"/>
          <w:sz w:val="28"/>
          <w:szCs w:val="28"/>
        </w:rPr>
        <w:t xml:space="preserve"> </w:t>
      </w:r>
      <w:r w:rsidRPr="0065396C">
        <w:rPr>
          <w:b w:val="0"/>
          <w:sz w:val="28"/>
          <w:szCs w:val="28"/>
        </w:rPr>
        <w:t>10-15°С.</w:t>
      </w:r>
    </w:p>
    <w:p w:rsidR="00DA0220" w:rsidRPr="0065396C" w:rsidRDefault="00DA0220" w:rsidP="0065396C">
      <w:pPr>
        <w:pStyle w:val="Heading1"/>
        <w:spacing w:line="360" w:lineRule="auto"/>
        <w:ind w:left="0" w:firstLine="851"/>
        <w:jc w:val="both"/>
        <w:rPr>
          <w:b w:val="0"/>
          <w:sz w:val="28"/>
          <w:szCs w:val="28"/>
        </w:rPr>
      </w:pPr>
      <w:r w:rsidRPr="0065396C">
        <w:rPr>
          <w:b w:val="0"/>
          <w:sz w:val="28"/>
          <w:szCs w:val="28"/>
        </w:rPr>
        <w:t>В Ужгородському районі переважають вітри південно-східного напрямку. Протягом року в приземному шарі переважає південно-східний вітер (26%), східний – 14%, північно- східний, північний, північно-західний – 12%. В холодний період року переважає також південно-східний вітер. В травні поряд з південно-східним (19%) відмічається північно- східний вітер (17%). В червні-серпні майже рівна вірогідність вітрів північно-східного (16- 18%), південно-східного (15%) і південно-західного (12-15%) напрямку. Штиль (без вітру) найбільш вірогідний (24-34% від загального числа випадків спостережень за вітром) з кінця літа до початку весни. Вітер зі швидкістю більше 6-9 м/с відмічається частіше з грудня по квітень.</w:t>
      </w:r>
    </w:p>
    <w:p w:rsidR="00DA0220" w:rsidRPr="0065396C" w:rsidRDefault="00DA0220" w:rsidP="0065396C">
      <w:pPr>
        <w:pStyle w:val="Heading1"/>
        <w:spacing w:line="360" w:lineRule="auto"/>
        <w:ind w:left="0" w:firstLine="851"/>
        <w:jc w:val="both"/>
        <w:rPr>
          <w:b w:val="0"/>
          <w:sz w:val="28"/>
          <w:szCs w:val="28"/>
        </w:rPr>
      </w:pPr>
      <w:r w:rsidRPr="0065396C">
        <w:rPr>
          <w:b w:val="0"/>
          <w:sz w:val="28"/>
          <w:szCs w:val="28"/>
        </w:rPr>
        <w:t xml:space="preserve">Відносна вологість повітря характеризує стан насичення повітря </w:t>
      </w:r>
      <w:r w:rsidRPr="0065396C">
        <w:rPr>
          <w:b w:val="0"/>
          <w:sz w:val="28"/>
          <w:szCs w:val="28"/>
        </w:rPr>
        <w:lastRenderedPageBreak/>
        <w:t>вологою в процентах при даній температурі. Це добрий показник сухості клімату. Фізико-географічні умови території, рельєф, лісові площі території сприяють досить високій вологості повітря. Середня місячна вологість повітря зимою складає 80-84 %, літом – 67-69%. Середньорічна вологість повітря – 73%.</w:t>
      </w:r>
    </w:p>
    <w:p w:rsidR="00DA0220" w:rsidRPr="0065396C" w:rsidRDefault="00DA0220" w:rsidP="0065396C">
      <w:pPr>
        <w:pStyle w:val="Heading1"/>
        <w:spacing w:line="360" w:lineRule="auto"/>
        <w:ind w:left="0" w:firstLine="851"/>
        <w:jc w:val="both"/>
        <w:rPr>
          <w:b w:val="0"/>
          <w:sz w:val="28"/>
          <w:szCs w:val="28"/>
        </w:rPr>
      </w:pPr>
      <w:r w:rsidRPr="0065396C">
        <w:rPr>
          <w:b w:val="0"/>
          <w:sz w:val="28"/>
          <w:szCs w:val="28"/>
        </w:rPr>
        <w:t>Максимальна кількість опадів за рік може бути 950-1000 мм. Мінімальні річна кількість опадів відмічена 416 мм. Максимальна місячна кількість опадів випадає в червні, липні та листопаді, мінімальна – в лютому. Найбільша добова кількість опадів спостерігається в теплий період року при сильних зливах.</w:t>
      </w:r>
    </w:p>
    <w:p w:rsidR="00DA0220" w:rsidRPr="0065396C" w:rsidRDefault="00DA0220" w:rsidP="0065396C">
      <w:pPr>
        <w:pStyle w:val="Heading1"/>
        <w:spacing w:line="360" w:lineRule="auto"/>
        <w:ind w:left="0" w:firstLine="851"/>
        <w:jc w:val="both"/>
        <w:rPr>
          <w:b w:val="0"/>
          <w:sz w:val="28"/>
          <w:szCs w:val="28"/>
        </w:rPr>
      </w:pPr>
      <w:r w:rsidRPr="0065396C">
        <w:rPr>
          <w:b w:val="0"/>
          <w:sz w:val="28"/>
          <w:szCs w:val="28"/>
        </w:rPr>
        <w:t>В середньому за рік спостерігається 35, найбільше – 44 дні з туманами. В холодний період року (листопад – березень) з туманами в середньому спостерігається 30 днів, в теплий (квітень-жовтень) – 2 дні. Найбільша кількість туманів в листопаді – лютому.</w:t>
      </w:r>
    </w:p>
    <w:p w:rsidR="00DA0220" w:rsidRPr="0065396C" w:rsidRDefault="00DA0220" w:rsidP="0065396C">
      <w:pPr>
        <w:pStyle w:val="Heading1"/>
        <w:spacing w:line="360" w:lineRule="auto"/>
        <w:ind w:left="0" w:firstLine="851"/>
        <w:jc w:val="both"/>
        <w:rPr>
          <w:b w:val="0"/>
          <w:sz w:val="28"/>
          <w:szCs w:val="28"/>
        </w:rPr>
      </w:pPr>
      <w:r w:rsidRPr="0065396C">
        <w:rPr>
          <w:b w:val="0"/>
          <w:sz w:val="28"/>
          <w:szCs w:val="28"/>
        </w:rPr>
        <w:t>Середня дата формування сталого снігового покриву в районі припадає на двадцяті числа грудня. Строки його появи сильно різняться із року в рік в залежності від характеру погоди та особливостей циркуляції повітряних мас в передзимовий період. Середня тривалість періоду з стійким сніговим покривом в районі складують близько 50-60 днів. Однак, в 35% зим, сталий сніговий покрив взагалі не установлюється. Висота снігового покриву невелика, і лише в окремі зими може бути більша 40 см. Сильні снігопади відмічаються рідко, але щороку відмічаються короткочасні сильні снігопади без тривалого збереження снігового покриву. Сильні снігопади завдають шкоди та викликають труднощі в роботі районного господарства. Під час таких снігопадів кількість опадів за добу перевищує 15-20 мм і більше.</w:t>
      </w:r>
    </w:p>
    <w:p w:rsidR="00DE3EC4" w:rsidRPr="0065396C" w:rsidRDefault="00DE3EC4" w:rsidP="0065396C">
      <w:pPr>
        <w:pStyle w:val="Heading1"/>
        <w:spacing w:line="360" w:lineRule="auto"/>
        <w:ind w:left="0" w:firstLine="851"/>
        <w:jc w:val="both"/>
        <w:rPr>
          <w:b w:val="0"/>
          <w:sz w:val="28"/>
          <w:szCs w:val="28"/>
        </w:rPr>
      </w:pPr>
      <w:r w:rsidRPr="0065396C">
        <w:rPr>
          <w:b w:val="0"/>
          <w:i/>
          <w:sz w:val="28"/>
          <w:szCs w:val="28"/>
          <w:u w:val="single"/>
        </w:rPr>
        <w:t>Рослинність</w:t>
      </w:r>
      <w:r w:rsidRPr="0065396C">
        <w:rPr>
          <w:b w:val="0"/>
          <w:i/>
          <w:sz w:val="28"/>
          <w:szCs w:val="28"/>
        </w:rPr>
        <w:t>.</w:t>
      </w:r>
      <w:r w:rsidRPr="0065396C">
        <w:rPr>
          <w:b w:val="0"/>
          <w:sz w:val="28"/>
          <w:szCs w:val="28"/>
        </w:rPr>
        <w:t xml:space="preserve"> Деревна рослинність на території проектування відсутня. Трав’яниста рослинність на території розробки ДПТ представлена бур'янами: осот польовий, мишій, щириця, свиріпа, лобода, пирій та ін.</w:t>
      </w:r>
    </w:p>
    <w:p w:rsidR="00DE3EC4" w:rsidRPr="0065396C" w:rsidRDefault="00DE3EC4" w:rsidP="0065396C">
      <w:pPr>
        <w:pStyle w:val="Heading1"/>
        <w:spacing w:line="360" w:lineRule="auto"/>
        <w:ind w:left="0" w:firstLine="851"/>
        <w:jc w:val="both"/>
        <w:rPr>
          <w:b w:val="0"/>
          <w:sz w:val="28"/>
          <w:szCs w:val="28"/>
        </w:rPr>
      </w:pPr>
      <w:r w:rsidRPr="0065396C">
        <w:rPr>
          <w:b w:val="0"/>
          <w:i/>
          <w:sz w:val="28"/>
          <w:szCs w:val="28"/>
          <w:u w:val="single"/>
        </w:rPr>
        <w:t>Повітряне середовище.</w:t>
      </w:r>
      <w:r w:rsidR="008F5899" w:rsidRPr="0065396C">
        <w:rPr>
          <w:b w:val="0"/>
          <w:i/>
          <w:sz w:val="28"/>
          <w:szCs w:val="28"/>
          <w:u w:val="single"/>
        </w:rPr>
        <w:t xml:space="preserve"> </w:t>
      </w:r>
      <w:r w:rsidRPr="0065396C">
        <w:rPr>
          <w:b w:val="0"/>
          <w:sz w:val="28"/>
          <w:szCs w:val="28"/>
        </w:rPr>
        <w:t xml:space="preserve">За метеорологічними умовами проектований регіон відноситься до територій з високим потенціалом забруднення повітря </w:t>
      </w:r>
      <w:r w:rsidRPr="0065396C">
        <w:rPr>
          <w:b w:val="0"/>
          <w:sz w:val="28"/>
          <w:szCs w:val="28"/>
        </w:rPr>
        <w:lastRenderedPageBreak/>
        <w:t>та досить несприятливими умовами розсіювання промислових викидів (Районування України за потенціалом забруднення).</w:t>
      </w:r>
    </w:p>
    <w:p w:rsidR="00DE3EC4" w:rsidRPr="0065396C" w:rsidRDefault="00DE3EC4" w:rsidP="0065396C">
      <w:pPr>
        <w:pStyle w:val="Heading1"/>
        <w:spacing w:line="360" w:lineRule="auto"/>
        <w:ind w:left="0" w:firstLine="851"/>
        <w:jc w:val="both"/>
        <w:rPr>
          <w:b w:val="0"/>
          <w:sz w:val="28"/>
          <w:szCs w:val="28"/>
        </w:rPr>
      </w:pPr>
      <w:r w:rsidRPr="0065396C">
        <w:rPr>
          <w:b w:val="0"/>
          <w:sz w:val="28"/>
          <w:szCs w:val="28"/>
        </w:rPr>
        <w:t xml:space="preserve">Стан повітря залежить від обсягів забруднюючих речовин стаціонарних  та пересувних джерел забруднення. </w:t>
      </w:r>
      <w:r w:rsidRPr="0065396C">
        <w:rPr>
          <w:b w:val="0"/>
          <w:spacing w:val="-3"/>
          <w:sz w:val="28"/>
          <w:szCs w:val="28"/>
        </w:rPr>
        <w:t xml:space="preserve">Із </w:t>
      </w:r>
      <w:r w:rsidRPr="0065396C">
        <w:rPr>
          <w:b w:val="0"/>
          <w:sz w:val="28"/>
          <w:szCs w:val="28"/>
        </w:rPr>
        <w:t xml:space="preserve">загального обсягу викидів забруднюючих речовин у повітря Закарпатської області </w:t>
      </w:r>
      <w:r w:rsidRPr="0065396C">
        <w:rPr>
          <w:b w:val="0"/>
          <w:sz w:val="28"/>
          <w:szCs w:val="28"/>
          <w:lang w:val="uk-UA"/>
        </w:rPr>
        <w:t>п</w:t>
      </w:r>
      <w:r w:rsidRPr="0065396C">
        <w:rPr>
          <w:b w:val="0"/>
          <w:sz w:val="28"/>
          <w:szCs w:val="28"/>
        </w:rPr>
        <w:t xml:space="preserve">ротягом 2015 року відбулося незначне збільшення викидів забруднюючих речовин в атмосферне повітря від стаціонарних джерел забруднення. </w:t>
      </w:r>
      <w:r w:rsidRPr="0065396C">
        <w:rPr>
          <w:b w:val="0"/>
          <w:spacing w:val="-4"/>
          <w:sz w:val="28"/>
          <w:szCs w:val="28"/>
        </w:rPr>
        <w:t xml:space="preserve">Із </w:t>
      </w:r>
      <w:r w:rsidRPr="0065396C">
        <w:rPr>
          <w:b w:val="0"/>
          <w:sz w:val="28"/>
          <w:szCs w:val="28"/>
        </w:rPr>
        <w:t>загальної кількості викидів забруднюючих речовин 54,6% складають речовини, що належать до парникових газів, зокрема, метан. Крім того, 0,1 млн.</w:t>
      </w:r>
      <w:r w:rsidRPr="0065396C">
        <w:rPr>
          <w:b w:val="0"/>
          <w:sz w:val="28"/>
          <w:szCs w:val="28"/>
          <w:lang w:val="uk-UA"/>
        </w:rPr>
        <w:t xml:space="preserve"> </w:t>
      </w:r>
      <w:r w:rsidRPr="0065396C">
        <w:rPr>
          <w:b w:val="0"/>
          <w:sz w:val="28"/>
          <w:szCs w:val="28"/>
        </w:rPr>
        <w:t>т становлять обсяги викидів діоксиду вуглецю.</w:t>
      </w:r>
    </w:p>
    <w:p w:rsidR="00DE3EC4" w:rsidRPr="0065396C" w:rsidRDefault="00DE3EC4" w:rsidP="0065396C">
      <w:pPr>
        <w:pStyle w:val="Heading1"/>
        <w:spacing w:line="360" w:lineRule="auto"/>
        <w:ind w:left="0" w:firstLine="851"/>
        <w:jc w:val="both"/>
        <w:rPr>
          <w:b w:val="0"/>
          <w:sz w:val="28"/>
          <w:szCs w:val="28"/>
        </w:rPr>
      </w:pPr>
      <w:r w:rsidRPr="0065396C">
        <w:rPr>
          <w:b w:val="0"/>
          <w:sz w:val="28"/>
          <w:szCs w:val="28"/>
        </w:rPr>
        <w:t xml:space="preserve">Із загального обсягу викидів забруднюючих речовин в атмосферне повітря Ужгородський район ( 23,4%) посідає друге місце після </w:t>
      </w:r>
      <w:r w:rsidR="003E755A" w:rsidRPr="0065396C">
        <w:rPr>
          <w:b w:val="0"/>
          <w:sz w:val="28"/>
          <w:szCs w:val="28"/>
          <w:lang w:val="uk-UA"/>
        </w:rPr>
        <w:t>м.</w:t>
      </w:r>
      <w:r w:rsidRPr="0065396C">
        <w:rPr>
          <w:b w:val="0"/>
          <w:sz w:val="28"/>
          <w:szCs w:val="28"/>
        </w:rPr>
        <w:t>Ужгорода.</w:t>
      </w:r>
      <w:r w:rsidRPr="0065396C">
        <w:rPr>
          <w:b w:val="0"/>
          <w:sz w:val="28"/>
          <w:szCs w:val="28"/>
          <w:lang w:val="uk-UA"/>
        </w:rPr>
        <w:t xml:space="preserve"> </w:t>
      </w:r>
    </w:p>
    <w:p w:rsidR="00DE3EC4" w:rsidRPr="0065396C" w:rsidRDefault="00DE3EC4" w:rsidP="0065396C">
      <w:pPr>
        <w:pStyle w:val="Heading1"/>
        <w:spacing w:line="360" w:lineRule="auto"/>
        <w:ind w:left="0" w:firstLine="851"/>
        <w:jc w:val="both"/>
        <w:rPr>
          <w:b w:val="0"/>
          <w:sz w:val="28"/>
          <w:szCs w:val="28"/>
        </w:rPr>
      </w:pPr>
      <w:r w:rsidRPr="0065396C">
        <w:rPr>
          <w:b w:val="0"/>
          <w:sz w:val="28"/>
          <w:szCs w:val="28"/>
          <w:lang w:val="uk-UA"/>
        </w:rPr>
        <w:t xml:space="preserve">Одним з </w:t>
      </w:r>
      <w:r w:rsidRPr="0065396C">
        <w:rPr>
          <w:b w:val="0"/>
          <w:sz w:val="28"/>
          <w:szCs w:val="28"/>
        </w:rPr>
        <w:t>головни</w:t>
      </w:r>
      <w:r w:rsidRPr="0065396C">
        <w:rPr>
          <w:b w:val="0"/>
          <w:sz w:val="28"/>
          <w:szCs w:val="28"/>
          <w:lang w:val="uk-UA"/>
        </w:rPr>
        <w:t>х</w:t>
      </w:r>
      <w:r w:rsidRPr="0065396C">
        <w:rPr>
          <w:b w:val="0"/>
          <w:sz w:val="28"/>
          <w:szCs w:val="28"/>
        </w:rPr>
        <w:t xml:space="preserve"> забруднювач</w:t>
      </w:r>
      <w:r w:rsidRPr="0065396C">
        <w:rPr>
          <w:b w:val="0"/>
          <w:sz w:val="28"/>
          <w:szCs w:val="28"/>
          <w:lang w:val="uk-UA"/>
        </w:rPr>
        <w:t>ів</w:t>
      </w:r>
      <w:r w:rsidRPr="0065396C">
        <w:rPr>
          <w:b w:val="0"/>
          <w:sz w:val="28"/>
          <w:szCs w:val="28"/>
        </w:rPr>
        <w:t xml:space="preserve"> атмосферного повітря Закарпатської області продовжує і надалі залишатися автотранспорт, викиди від якого в 2015 році склали 91,9 % від загального обсягу викидів. За останні роки значно виросла кількість автомобільного транспорту, відмічається ріст автозаправних станцій, що є вагомим джерелом у забрудненні атмосферного</w:t>
      </w:r>
      <w:r w:rsidRPr="0065396C">
        <w:rPr>
          <w:b w:val="0"/>
          <w:spacing w:val="-1"/>
          <w:sz w:val="28"/>
          <w:szCs w:val="28"/>
        </w:rPr>
        <w:t xml:space="preserve"> </w:t>
      </w:r>
      <w:r w:rsidRPr="0065396C">
        <w:rPr>
          <w:b w:val="0"/>
          <w:sz w:val="28"/>
          <w:szCs w:val="28"/>
        </w:rPr>
        <w:t>повітря.</w:t>
      </w:r>
    </w:p>
    <w:p w:rsidR="00DE3EC4" w:rsidRPr="0065396C" w:rsidRDefault="00DE3EC4" w:rsidP="0065396C">
      <w:pPr>
        <w:pStyle w:val="Heading1"/>
        <w:spacing w:line="360" w:lineRule="auto"/>
        <w:ind w:left="0" w:firstLine="851"/>
        <w:jc w:val="both"/>
        <w:rPr>
          <w:b w:val="0"/>
          <w:sz w:val="28"/>
          <w:szCs w:val="28"/>
          <w:lang w:val="uk-UA"/>
        </w:rPr>
      </w:pPr>
      <w:r w:rsidRPr="0065396C">
        <w:rPr>
          <w:b w:val="0"/>
          <w:sz w:val="28"/>
          <w:szCs w:val="28"/>
        </w:rPr>
        <w:t xml:space="preserve">На сьогодні зовнішні (транзитні) транспортні потоки концентруються на автодорозі </w:t>
      </w:r>
      <w:r w:rsidR="00F81C4B" w:rsidRPr="0065396C">
        <w:rPr>
          <w:b w:val="0"/>
          <w:sz w:val="28"/>
          <w:szCs w:val="28"/>
          <w:lang w:val="uk-UA" w:eastAsia="uk-UA"/>
        </w:rPr>
        <w:t>обласного значення (</w:t>
      </w:r>
      <w:r w:rsidR="00F81C4B" w:rsidRPr="0065396C">
        <w:rPr>
          <w:b w:val="0"/>
          <w:sz w:val="28"/>
          <w:szCs w:val="28"/>
          <w:lang w:val="uk-UA"/>
        </w:rPr>
        <w:t>О-07-12-01 Середнє-Лінці-Шкуратівці-Ракошино)</w:t>
      </w:r>
      <w:r w:rsidR="00F81C4B" w:rsidRPr="0065396C">
        <w:rPr>
          <w:b w:val="0"/>
          <w:sz w:val="28"/>
          <w:szCs w:val="28"/>
          <w:lang w:val="uk-UA" w:eastAsia="uk-UA"/>
        </w:rPr>
        <w:t>.</w:t>
      </w:r>
      <w:r w:rsidRPr="0065396C">
        <w:rPr>
          <w:b w:val="0"/>
          <w:sz w:val="28"/>
          <w:szCs w:val="28"/>
        </w:rPr>
        <w:t>»</w:t>
      </w:r>
      <w:r w:rsidR="001533BA" w:rsidRPr="0065396C">
        <w:rPr>
          <w:b w:val="0"/>
          <w:sz w:val="28"/>
          <w:szCs w:val="28"/>
          <w:lang w:val="uk-UA"/>
        </w:rPr>
        <w:t>.</w:t>
      </w:r>
    </w:p>
    <w:p w:rsidR="00DE3EC4" w:rsidRPr="0065396C" w:rsidRDefault="00DE3EC4" w:rsidP="0065396C">
      <w:pPr>
        <w:pStyle w:val="Heading1"/>
        <w:spacing w:line="360" w:lineRule="auto"/>
        <w:ind w:left="0" w:firstLine="851"/>
        <w:jc w:val="both"/>
        <w:rPr>
          <w:b w:val="0"/>
          <w:sz w:val="28"/>
          <w:szCs w:val="28"/>
          <w:lang w:val="uk-UA"/>
        </w:rPr>
      </w:pPr>
      <w:r w:rsidRPr="0065396C">
        <w:rPr>
          <w:b w:val="0"/>
          <w:sz w:val="28"/>
          <w:szCs w:val="28"/>
          <w:lang w:val="uk-UA"/>
        </w:rPr>
        <w:t>Аналіз матеріалів спостережень за вмістом забруднюючих речовин в атмосферному повітрі протягом року вказує на те, що основними забруднювачами атмосферного повітря міста Ужгорода в 2015 році залишились формальдегід, діоксид азоту, оксид вуглецю (</w:t>
      </w:r>
      <w:r w:rsidRPr="0065396C">
        <w:rPr>
          <w:b w:val="0"/>
          <w:sz w:val="28"/>
          <w:szCs w:val="28"/>
        </w:rPr>
        <w:t>II</w:t>
      </w:r>
      <w:r w:rsidRPr="0065396C">
        <w:rPr>
          <w:b w:val="0"/>
          <w:sz w:val="28"/>
          <w:szCs w:val="28"/>
          <w:lang w:val="uk-UA"/>
        </w:rPr>
        <w:t>), оксид азоту (</w:t>
      </w:r>
      <w:r w:rsidRPr="0065396C">
        <w:rPr>
          <w:b w:val="0"/>
          <w:sz w:val="28"/>
          <w:szCs w:val="28"/>
        </w:rPr>
        <w:t>II</w:t>
      </w:r>
      <w:r w:rsidRPr="0065396C">
        <w:rPr>
          <w:b w:val="0"/>
          <w:sz w:val="28"/>
          <w:szCs w:val="28"/>
          <w:lang w:val="uk-UA"/>
        </w:rPr>
        <w:t>), пил. Високого забруднення атмосферного повітря (перевищення максимальної разової гранично допустимої концентрації забруднюючої речовини в 5 і більше разів) та екстремально високого забруднення (перевищення в 10 і більше разів) у 2015р. не</w:t>
      </w:r>
      <w:r w:rsidRPr="0065396C">
        <w:rPr>
          <w:b w:val="0"/>
          <w:spacing w:val="-3"/>
          <w:sz w:val="28"/>
          <w:szCs w:val="28"/>
          <w:lang w:val="uk-UA"/>
        </w:rPr>
        <w:t xml:space="preserve"> </w:t>
      </w:r>
      <w:r w:rsidRPr="0065396C">
        <w:rPr>
          <w:b w:val="0"/>
          <w:sz w:val="28"/>
          <w:szCs w:val="28"/>
          <w:lang w:val="uk-UA"/>
        </w:rPr>
        <w:t>спостерігалось.</w:t>
      </w:r>
    </w:p>
    <w:p w:rsidR="00DE3EC4" w:rsidRPr="0065396C" w:rsidRDefault="00DE3EC4" w:rsidP="0065396C">
      <w:pPr>
        <w:pStyle w:val="Heading1"/>
        <w:spacing w:line="360" w:lineRule="auto"/>
        <w:ind w:left="0" w:firstLine="851"/>
        <w:jc w:val="both"/>
        <w:rPr>
          <w:b w:val="0"/>
          <w:sz w:val="28"/>
          <w:szCs w:val="28"/>
        </w:rPr>
      </w:pPr>
      <w:r w:rsidRPr="0065396C">
        <w:rPr>
          <w:b w:val="0"/>
          <w:sz w:val="28"/>
          <w:szCs w:val="28"/>
        </w:rPr>
        <w:t xml:space="preserve">На території, дотичній до території проектування  потужних джерел </w:t>
      </w:r>
      <w:r w:rsidRPr="0065396C">
        <w:rPr>
          <w:b w:val="0"/>
          <w:sz w:val="28"/>
          <w:szCs w:val="28"/>
        </w:rPr>
        <w:lastRenderedPageBreak/>
        <w:t>забруднення немає.</w:t>
      </w:r>
    </w:p>
    <w:p w:rsidR="00DE3EC4" w:rsidRPr="0065396C" w:rsidRDefault="00DE3EC4" w:rsidP="0065396C">
      <w:pPr>
        <w:pStyle w:val="Heading1"/>
        <w:spacing w:line="360" w:lineRule="auto"/>
        <w:ind w:left="0" w:firstLine="851"/>
        <w:jc w:val="both"/>
        <w:rPr>
          <w:b w:val="0"/>
          <w:sz w:val="28"/>
          <w:szCs w:val="28"/>
        </w:rPr>
      </w:pPr>
      <w:r w:rsidRPr="0065396C">
        <w:rPr>
          <w:b w:val="0"/>
          <w:i/>
          <w:sz w:val="28"/>
          <w:szCs w:val="28"/>
          <w:u w:val="single"/>
        </w:rPr>
        <w:t>Водний басейн</w:t>
      </w:r>
      <w:r w:rsidRPr="0065396C">
        <w:rPr>
          <w:b w:val="0"/>
          <w:sz w:val="28"/>
          <w:szCs w:val="28"/>
          <w:u w:val="single"/>
          <w:lang w:val="uk-UA"/>
        </w:rPr>
        <w:t>.</w:t>
      </w:r>
      <w:r w:rsidR="008F5899" w:rsidRPr="0065396C">
        <w:rPr>
          <w:b w:val="0"/>
          <w:sz w:val="28"/>
          <w:szCs w:val="28"/>
          <w:u w:val="single"/>
          <w:lang w:val="uk-UA"/>
        </w:rPr>
        <w:t xml:space="preserve"> </w:t>
      </w:r>
      <w:r w:rsidR="001533BA" w:rsidRPr="0065396C">
        <w:rPr>
          <w:b w:val="0"/>
          <w:sz w:val="28"/>
          <w:szCs w:val="28"/>
          <w:lang w:val="uk-UA" w:eastAsia="uk-UA"/>
        </w:rPr>
        <w:t>Проектована територія відноситься до водного басейну р. Стара. Також на території проектування розташований  меліоративний канал.</w:t>
      </w:r>
      <w:r w:rsidR="00407B77" w:rsidRPr="0065396C">
        <w:rPr>
          <w:b w:val="0"/>
          <w:sz w:val="28"/>
          <w:szCs w:val="28"/>
          <w:lang w:val="uk-UA" w:eastAsia="uk-UA"/>
        </w:rPr>
        <w:t xml:space="preserve"> </w:t>
      </w:r>
    </w:p>
    <w:p w:rsidR="00DE3EC4" w:rsidRPr="0065396C" w:rsidRDefault="00DE3EC4" w:rsidP="0065396C">
      <w:pPr>
        <w:pStyle w:val="Heading1"/>
        <w:spacing w:line="360" w:lineRule="auto"/>
        <w:ind w:left="0" w:firstLine="851"/>
        <w:jc w:val="both"/>
        <w:rPr>
          <w:b w:val="0"/>
          <w:sz w:val="28"/>
          <w:szCs w:val="28"/>
        </w:rPr>
      </w:pPr>
      <w:r w:rsidRPr="0065396C">
        <w:rPr>
          <w:b w:val="0"/>
          <w:sz w:val="28"/>
          <w:szCs w:val="28"/>
        </w:rPr>
        <w:t>На відміну від поверхневих, підземні води більш захищені від антропогенного впливу. Однак, їх якість здебільшого залежить від якісних характеристик поверхневого стоку. Забруднення підземного водоносного горизонту на території садибної забудови пов'язане з порушеннями санітарних вимог щодо обладнання та будівництва вигрібних ям, надвірних вбиралень, гноєсховищ, внесення мінеральних добрив, тощо.</w:t>
      </w:r>
    </w:p>
    <w:p w:rsidR="00DE3EC4" w:rsidRPr="0065396C" w:rsidRDefault="00DE3EC4" w:rsidP="0065396C">
      <w:pPr>
        <w:pStyle w:val="Heading1"/>
        <w:spacing w:line="360" w:lineRule="auto"/>
        <w:ind w:left="0" w:firstLine="851"/>
        <w:jc w:val="both"/>
        <w:rPr>
          <w:b w:val="0"/>
          <w:sz w:val="28"/>
          <w:szCs w:val="28"/>
        </w:rPr>
      </w:pPr>
      <w:r w:rsidRPr="0065396C">
        <w:rPr>
          <w:b w:val="0"/>
          <w:sz w:val="28"/>
          <w:szCs w:val="28"/>
        </w:rPr>
        <w:t xml:space="preserve">Для забезпечення санітарно-епідеміологічної безпеки та охорони від випадкового або навмисного забруднення поверхневих чи підземних джерел і водопровідних споруд (незалежно від форми власності або відомчої підпорядкованості), </w:t>
      </w:r>
      <w:r w:rsidRPr="0065396C">
        <w:rPr>
          <w:b w:val="0"/>
          <w:sz w:val="28"/>
          <w:szCs w:val="28"/>
          <w:lang w:val="uk-UA"/>
        </w:rPr>
        <w:t xml:space="preserve"> </w:t>
      </w:r>
      <w:r w:rsidRPr="0065396C">
        <w:rPr>
          <w:b w:val="0"/>
          <w:sz w:val="28"/>
          <w:szCs w:val="28"/>
        </w:rPr>
        <w:t>а також прилеглих до них територій слід передбачати дотримання параметрів зон санітарної охорони (відповідно до вимог ДБН В.2.5-74:2013) та дотримання у межах даних зон режимів господарської діяльності, визначених Постановою Кабінету Міністрів України №2024 від 18.12.1998 «Про правовий режим зон санітарної охорони водних об'єктів».</w:t>
      </w:r>
    </w:p>
    <w:p w:rsidR="00DE3EC4" w:rsidRPr="0065396C" w:rsidRDefault="00DE3EC4" w:rsidP="0065396C">
      <w:pPr>
        <w:pStyle w:val="Heading1"/>
        <w:spacing w:line="360" w:lineRule="auto"/>
        <w:ind w:left="0" w:firstLine="851"/>
        <w:jc w:val="both"/>
        <w:rPr>
          <w:b w:val="0"/>
          <w:sz w:val="28"/>
          <w:szCs w:val="28"/>
          <w:lang w:val="uk-UA"/>
        </w:rPr>
      </w:pPr>
      <w:r w:rsidRPr="0065396C">
        <w:rPr>
          <w:b w:val="0"/>
          <w:sz w:val="28"/>
          <w:szCs w:val="28"/>
        </w:rPr>
        <w:t>Проектні рішення ДПТ також враховують необхідність дотримання особливого господарського режиму на території зон санітарної охорони свердловини.</w:t>
      </w:r>
    </w:p>
    <w:p w:rsidR="00DE3EC4" w:rsidRPr="0065396C" w:rsidRDefault="00DE3EC4" w:rsidP="0065396C">
      <w:pPr>
        <w:pStyle w:val="Heading1"/>
        <w:spacing w:line="360" w:lineRule="auto"/>
        <w:ind w:left="0" w:firstLine="851"/>
        <w:jc w:val="both"/>
        <w:rPr>
          <w:b w:val="0"/>
          <w:sz w:val="28"/>
          <w:szCs w:val="28"/>
        </w:rPr>
      </w:pPr>
      <w:r w:rsidRPr="0065396C">
        <w:rPr>
          <w:b w:val="0"/>
          <w:i/>
          <w:sz w:val="28"/>
          <w:szCs w:val="28"/>
          <w:u w:val="single"/>
          <w:lang w:val="uk-UA"/>
        </w:rPr>
        <w:t>Стан ґрунтів.</w:t>
      </w:r>
      <w:r w:rsidR="00E85662">
        <w:rPr>
          <w:b w:val="0"/>
          <w:i/>
          <w:sz w:val="28"/>
          <w:szCs w:val="28"/>
          <w:u w:val="single"/>
          <w:lang w:val="uk-UA"/>
        </w:rPr>
        <w:t xml:space="preserve"> </w:t>
      </w:r>
      <w:r w:rsidRPr="0065396C">
        <w:rPr>
          <w:b w:val="0"/>
          <w:sz w:val="28"/>
          <w:szCs w:val="28"/>
          <w:lang w:val="uk-UA"/>
        </w:rPr>
        <w:t xml:space="preserve">Спеціальні роботи (геохімічна зйомка) щодо вивчення стану ґрунтів Ужгородського району впродовж останніх 20-ти років не виконувались. </w:t>
      </w:r>
      <w:r w:rsidRPr="0065396C">
        <w:rPr>
          <w:b w:val="0"/>
          <w:sz w:val="28"/>
          <w:szCs w:val="28"/>
        </w:rPr>
        <w:t>Регулярне спостереження за санітарним станом ґрунтів не</w:t>
      </w:r>
      <w:r w:rsidRPr="0065396C">
        <w:rPr>
          <w:b w:val="0"/>
          <w:spacing w:val="-2"/>
          <w:sz w:val="28"/>
          <w:szCs w:val="28"/>
        </w:rPr>
        <w:t xml:space="preserve"> </w:t>
      </w:r>
      <w:r w:rsidRPr="0065396C">
        <w:rPr>
          <w:b w:val="0"/>
          <w:sz w:val="28"/>
          <w:szCs w:val="28"/>
        </w:rPr>
        <w:t>проводиться.</w:t>
      </w:r>
    </w:p>
    <w:p w:rsidR="00DE3EC4" w:rsidRPr="0065396C" w:rsidRDefault="00DE3EC4" w:rsidP="0065396C">
      <w:pPr>
        <w:pStyle w:val="Heading1"/>
        <w:spacing w:line="360" w:lineRule="auto"/>
        <w:ind w:left="0" w:firstLine="851"/>
        <w:jc w:val="both"/>
        <w:rPr>
          <w:b w:val="0"/>
          <w:sz w:val="28"/>
          <w:szCs w:val="28"/>
        </w:rPr>
      </w:pPr>
      <w:r w:rsidRPr="0065396C">
        <w:rPr>
          <w:b w:val="0"/>
          <w:sz w:val="28"/>
          <w:szCs w:val="28"/>
        </w:rPr>
        <w:t>Земельні ресурси зазнають негативного впливу від накопичень побутових відходів, значна частина яких могла б знайти застосування як вторинна сировина. На території Ужгородського району відсутні підприємства з перероблення та утилізації відходів виробництва.</w:t>
      </w:r>
    </w:p>
    <w:p w:rsidR="00DE3EC4" w:rsidRPr="0065396C" w:rsidRDefault="00DE3EC4" w:rsidP="0065396C">
      <w:pPr>
        <w:pStyle w:val="Heading1"/>
        <w:spacing w:line="360" w:lineRule="auto"/>
        <w:ind w:left="0" w:firstLine="851"/>
        <w:jc w:val="both"/>
        <w:rPr>
          <w:b w:val="0"/>
          <w:sz w:val="28"/>
          <w:szCs w:val="28"/>
          <w:lang w:val="uk-UA"/>
        </w:rPr>
      </w:pPr>
      <w:r w:rsidRPr="0065396C">
        <w:rPr>
          <w:b w:val="0"/>
          <w:sz w:val="28"/>
          <w:szCs w:val="28"/>
        </w:rPr>
        <w:t xml:space="preserve">Забруднені ґрунти є вторинним джерелом забруднення підземних та </w:t>
      </w:r>
      <w:r w:rsidRPr="0065396C">
        <w:rPr>
          <w:b w:val="0"/>
          <w:sz w:val="28"/>
          <w:szCs w:val="28"/>
        </w:rPr>
        <w:lastRenderedPageBreak/>
        <w:t>поверхневих вод, а також повітря через незадовільний стан покриття вулиць, недостатню кількість зелених насаджень.</w:t>
      </w:r>
    </w:p>
    <w:p w:rsidR="00DE3EC4" w:rsidRPr="0065396C" w:rsidRDefault="00DE3EC4" w:rsidP="0065396C">
      <w:pPr>
        <w:pStyle w:val="Heading1"/>
        <w:spacing w:line="360" w:lineRule="auto"/>
        <w:ind w:left="0" w:firstLine="851"/>
        <w:jc w:val="both"/>
        <w:rPr>
          <w:b w:val="0"/>
          <w:sz w:val="28"/>
          <w:szCs w:val="28"/>
          <w:lang w:val="uk-UA"/>
        </w:rPr>
      </w:pPr>
      <w:r w:rsidRPr="0065396C">
        <w:rPr>
          <w:b w:val="0"/>
          <w:i/>
          <w:sz w:val="28"/>
          <w:szCs w:val="28"/>
          <w:u w:val="single"/>
          <w:lang w:val="uk-UA"/>
        </w:rPr>
        <w:t>Радіаційний стан.</w:t>
      </w:r>
      <w:r w:rsidR="00F50B64" w:rsidRPr="0065396C">
        <w:rPr>
          <w:b w:val="0"/>
          <w:i/>
          <w:sz w:val="28"/>
          <w:szCs w:val="28"/>
          <w:u w:val="single"/>
          <w:lang w:val="uk-UA"/>
        </w:rPr>
        <w:t xml:space="preserve"> </w:t>
      </w:r>
      <w:r w:rsidRPr="0065396C">
        <w:rPr>
          <w:b w:val="0"/>
          <w:sz w:val="28"/>
          <w:szCs w:val="28"/>
          <w:lang w:val="uk-UA"/>
        </w:rPr>
        <w:t>Згідно постанови Кабінету Міністрів України №106 від 23.07.1991 і №600 від 29.08.1994, с.</w:t>
      </w:r>
      <w:r w:rsidR="00EA0569" w:rsidRPr="0065396C">
        <w:rPr>
          <w:b w:val="0"/>
          <w:sz w:val="28"/>
          <w:szCs w:val="28"/>
          <w:lang w:val="uk-UA"/>
        </w:rPr>
        <w:t xml:space="preserve">Гайдош </w:t>
      </w:r>
      <w:r w:rsidRPr="0065396C">
        <w:rPr>
          <w:b w:val="0"/>
          <w:sz w:val="28"/>
          <w:szCs w:val="28"/>
          <w:lang w:val="uk-UA"/>
        </w:rPr>
        <w:t xml:space="preserve">не входить у перелік територій, забруднених у результаті аварії на Чорнобильській АЕС. </w:t>
      </w:r>
      <w:r w:rsidRPr="0065396C">
        <w:rPr>
          <w:b w:val="0"/>
          <w:sz w:val="28"/>
          <w:szCs w:val="28"/>
        </w:rPr>
        <w:t>Середнє значення експозиційної дози гамма-випромінювання знаходиться в межах норми і складає 11,5 мкР/год. (в діапазоні від 11 до 30 мкР/год.).</w:t>
      </w:r>
    </w:p>
    <w:p w:rsidR="00DE3EC4" w:rsidRPr="0065396C" w:rsidRDefault="00DE3EC4" w:rsidP="0065396C">
      <w:pPr>
        <w:pStyle w:val="Heading1"/>
        <w:spacing w:line="360" w:lineRule="auto"/>
        <w:ind w:left="0" w:firstLine="851"/>
        <w:jc w:val="both"/>
        <w:rPr>
          <w:b w:val="0"/>
          <w:sz w:val="28"/>
          <w:szCs w:val="28"/>
        </w:rPr>
      </w:pPr>
      <w:r w:rsidRPr="0065396C">
        <w:rPr>
          <w:b w:val="0"/>
          <w:sz w:val="28"/>
          <w:szCs w:val="28"/>
        </w:rPr>
        <w:t>Дозиметричний паспорт не розроблявся, радіаційне обстеження села</w:t>
      </w:r>
      <w:r w:rsidRPr="0065396C">
        <w:rPr>
          <w:b w:val="0"/>
          <w:sz w:val="28"/>
          <w:szCs w:val="28"/>
          <w:lang w:val="uk-UA"/>
        </w:rPr>
        <w:t xml:space="preserve"> Великі Лази </w:t>
      </w:r>
      <w:r w:rsidRPr="0065396C">
        <w:rPr>
          <w:b w:val="0"/>
          <w:sz w:val="28"/>
          <w:szCs w:val="28"/>
        </w:rPr>
        <w:t xml:space="preserve"> не проводилось.</w:t>
      </w:r>
    </w:p>
    <w:p w:rsidR="00DE3EC4" w:rsidRPr="0065396C" w:rsidRDefault="00DE3EC4" w:rsidP="0065396C">
      <w:pPr>
        <w:pStyle w:val="Heading1"/>
        <w:spacing w:line="360" w:lineRule="auto"/>
        <w:ind w:left="0" w:firstLine="851"/>
        <w:jc w:val="both"/>
        <w:rPr>
          <w:b w:val="0"/>
          <w:sz w:val="28"/>
          <w:szCs w:val="28"/>
        </w:rPr>
      </w:pPr>
      <w:r w:rsidRPr="0065396C">
        <w:rPr>
          <w:b w:val="0"/>
          <w:sz w:val="28"/>
          <w:szCs w:val="28"/>
        </w:rPr>
        <w:t>Природна радіоактивність не перевищує допустимі норми згідно БДУ – 91.</w:t>
      </w:r>
    </w:p>
    <w:p w:rsidR="00DE3EC4" w:rsidRPr="0065396C" w:rsidRDefault="00DE3EC4" w:rsidP="0065396C">
      <w:pPr>
        <w:pStyle w:val="Heading1"/>
        <w:spacing w:line="360" w:lineRule="auto"/>
        <w:ind w:left="0" w:firstLine="851"/>
        <w:jc w:val="both"/>
        <w:rPr>
          <w:b w:val="0"/>
          <w:sz w:val="28"/>
          <w:szCs w:val="28"/>
        </w:rPr>
      </w:pPr>
      <w:r w:rsidRPr="0065396C">
        <w:rPr>
          <w:b w:val="0"/>
          <w:sz w:val="28"/>
          <w:szCs w:val="28"/>
        </w:rPr>
        <w:t>Виходу радону не зареєстровано. Система планувальних обмежень відсутня.</w:t>
      </w:r>
    </w:p>
    <w:p w:rsidR="00DE3EC4" w:rsidRPr="0065396C" w:rsidRDefault="00DE3EC4" w:rsidP="0065396C">
      <w:pPr>
        <w:pStyle w:val="Heading1"/>
        <w:spacing w:line="360" w:lineRule="auto"/>
        <w:ind w:left="0" w:firstLine="851"/>
        <w:jc w:val="both"/>
        <w:rPr>
          <w:b w:val="0"/>
          <w:sz w:val="28"/>
          <w:szCs w:val="28"/>
        </w:rPr>
      </w:pPr>
      <w:r w:rsidRPr="0065396C">
        <w:rPr>
          <w:b w:val="0"/>
          <w:i/>
          <w:sz w:val="28"/>
          <w:szCs w:val="28"/>
          <w:u w:val="single"/>
        </w:rPr>
        <w:t>Електромагнітне забруднення</w:t>
      </w:r>
      <w:r w:rsidRPr="0065396C">
        <w:rPr>
          <w:b w:val="0"/>
          <w:i/>
          <w:sz w:val="28"/>
          <w:szCs w:val="28"/>
          <w:u w:val="single"/>
          <w:lang w:val="uk-UA"/>
        </w:rPr>
        <w:t>.</w:t>
      </w:r>
      <w:r w:rsidR="00F50B64" w:rsidRPr="0065396C">
        <w:rPr>
          <w:b w:val="0"/>
          <w:sz w:val="28"/>
          <w:szCs w:val="28"/>
        </w:rPr>
        <w:t xml:space="preserve"> </w:t>
      </w:r>
      <w:r w:rsidRPr="0065396C">
        <w:rPr>
          <w:b w:val="0"/>
          <w:sz w:val="28"/>
          <w:szCs w:val="28"/>
        </w:rPr>
        <w:t>Електропостачання с.</w:t>
      </w:r>
      <w:r w:rsidR="003F7E3A" w:rsidRPr="0065396C">
        <w:rPr>
          <w:b w:val="0"/>
          <w:sz w:val="28"/>
          <w:szCs w:val="28"/>
          <w:lang w:val="uk-UA"/>
        </w:rPr>
        <w:t xml:space="preserve">Гайдош </w:t>
      </w:r>
      <w:r w:rsidRPr="0065396C">
        <w:rPr>
          <w:b w:val="0"/>
          <w:sz w:val="28"/>
          <w:szCs w:val="28"/>
        </w:rPr>
        <w:t>на даний час забезпечується по лініях електропередачі 10 кВ</w:t>
      </w:r>
      <w:r w:rsidR="005453B5" w:rsidRPr="0065396C">
        <w:rPr>
          <w:b w:val="0"/>
          <w:sz w:val="28"/>
          <w:szCs w:val="28"/>
          <w:lang w:val="uk-UA"/>
        </w:rPr>
        <w:t>т</w:t>
      </w:r>
      <w:r w:rsidRPr="0065396C">
        <w:rPr>
          <w:b w:val="0"/>
          <w:sz w:val="28"/>
          <w:szCs w:val="28"/>
        </w:rPr>
        <w:t xml:space="preserve"> через електропідстанції.</w:t>
      </w:r>
    </w:p>
    <w:p w:rsidR="00DE3EC4" w:rsidRPr="00E85662" w:rsidRDefault="00DE3EC4" w:rsidP="0065396C">
      <w:pPr>
        <w:pStyle w:val="Heading1"/>
        <w:spacing w:line="360" w:lineRule="auto"/>
        <w:ind w:left="0" w:firstLine="851"/>
        <w:jc w:val="both"/>
        <w:rPr>
          <w:b w:val="0"/>
          <w:sz w:val="28"/>
          <w:szCs w:val="28"/>
        </w:rPr>
      </w:pPr>
      <w:r w:rsidRPr="00E85662">
        <w:rPr>
          <w:b w:val="0"/>
          <w:sz w:val="28"/>
          <w:szCs w:val="28"/>
        </w:rPr>
        <w:t>Передача та розподіл електроенергії між споживачами села здійснюється по лініях електропередачі 6 кВ через трансформаторні підстанції 6/0,4 кВ (ТП-6/0,4 кВ).</w:t>
      </w:r>
    </w:p>
    <w:p w:rsidR="00DE3EC4" w:rsidRPr="0065396C" w:rsidRDefault="00DE3EC4" w:rsidP="0065396C">
      <w:pPr>
        <w:pStyle w:val="Heading1"/>
        <w:spacing w:line="360" w:lineRule="auto"/>
        <w:ind w:left="0" w:firstLine="851"/>
        <w:jc w:val="both"/>
        <w:rPr>
          <w:b w:val="0"/>
          <w:sz w:val="28"/>
          <w:szCs w:val="28"/>
          <w:lang w:val="uk-UA"/>
        </w:rPr>
      </w:pPr>
      <w:r w:rsidRPr="0065396C">
        <w:rPr>
          <w:b w:val="0"/>
          <w:i/>
          <w:sz w:val="28"/>
          <w:szCs w:val="28"/>
          <w:u w:val="single"/>
        </w:rPr>
        <w:t>Акустичний режим</w:t>
      </w:r>
      <w:r w:rsidRPr="0065396C">
        <w:rPr>
          <w:b w:val="0"/>
          <w:i/>
          <w:sz w:val="28"/>
          <w:szCs w:val="28"/>
          <w:u w:val="single"/>
          <w:lang w:val="uk-UA"/>
        </w:rPr>
        <w:t>.</w:t>
      </w:r>
      <w:r w:rsidR="00346AE6" w:rsidRPr="0065396C">
        <w:rPr>
          <w:b w:val="0"/>
          <w:i/>
          <w:sz w:val="28"/>
          <w:szCs w:val="28"/>
          <w:u w:val="single"/>
          <w:lang w:val="uk-UA"/>
        </w:rPr>
        <w:t xml:space="preserve"> </w:t>
      </w:r>
      <w:r w:rsidRPr="0065396C">
        <w:rPr>
          <w:b w:val="0"/>
          <w:sz w:val="28"/>
          <w:szCs w:val="28"/>
        </w:rPr>
        <w:t>Основним джерелом шуму є вулична мережа</w:t>
      </w:r>
      <w:r w:rsidR="007444FF" w:rsidRPr="0065396C">
        <w:rPr>
          <w:b w:val="0"/>
          <w:sz w:val="28"/>
          <w:szCs w:val="28"/>
          <w:lang w:val="uk-UA" w:eastAsia="uk-UA"/>
        </w:rPr>
        <w:t xml:space="preserve"> та автодорога обласного значення (</w:t>
      </w:r>
      <w:r w:rsidR="007444FF" w:rsidRPr="0065396C">
        <w:rPr>
          <w:b w:val="0"/>
          <w:sz w:val="28"/>
          <w:szCs w:val="28"/>
          <w:lang w:val="uk-UA"/>
        </w:rPr>
        <w:t>О-07-12-01 Середнє-Лінці-Шкуратівці-Ракошино)</w:t>
      </w:r>
      <w:r w:rsidR="007444FF" w:rsidRPr="0065396C">
        <w:rPr>
          <w:b w:val="0"/>
          <w:sz w:val="28"/>
          <w:szCs w:val="28"/>
          <w:lang w:val="uk-UA" w:eastAsia="uk-UA"/>
        </w:rPr>
        <w:t>.</w:t>
      </w:r>
    </w:p>
    <w:p w:rsidR="00DE3EC4" w:rsidRPr="0065396C" w:rsidRDefault="00DE3EC4" w:rsidP="0065396C">
      <w:pPr>
        <w:pStyle w:val="Heading1"/>
        <w:spacing w:line="360" w:lineRule="auto"/>
        <w:ind w:left="0" w:firstLine="851"/>
        <w:jc w:val="both"/>
        <w:rPr>
          <w:b w:val="0"/>
          <w:sz w:val="28"/>
          <w:szCs w:val="28"/>
          <w:u w:val="single"/>
          <w:lang w:val="uk-UA"/>
        </w:rPr>
      </w:pPr>
      <w:r w:rsidRPr="0065396C">
        <w:rPr>
          <w:b w:val="0"/>
          <w:i/>
          <w:sz w:val="28"/>
          <w:szCs w:val="28"/>
          <w:u w:val="single"/>
        </w:rPr>
        <w:t>Природно-заповідний фонд</w:t>
      </w:r>
      <w:r w:rsidRPr="0065396C">
        <w:rPr>
          <w:b w:val="0"/>
          <w:i/>
          <w:sz w:val="28"/>
          <w:szCs w:val="28"/>
          <w:u w:val="single"/>
          <w:lang w:val="uk-UA"/>
        </w:rPr>
        <w:t>.</w:t>
      </w:r>
      <w:r w:rsidR="00465BC2" w:rsidRPr="0065396C">
        <w:rPr>
          <w:b w:val="0"/>
          <w:sz w:val="28"/>
          <w:szCs w:val="28"/>
          <w:u w:val="single"/>
          <w:lang w:val="uk-UA"/>
        </w:rPr>
        <w:t xml:space="preserve"> </w:t>
      </w:r>
      <w:r w:rsidRPr="0065396C">
        <w:rPr>
          <w:b w:val="0"/>
          <w:sz w:val="28"/>
          <w:szCs w:val="28"/>
          <w:lang w:val="uk-UA"/>
        </w:rPr>
        <w:t xml:space="preserve">Об’єкти природньо-заповідного фонду на території </w:t>
      </w:r>
      <w:r w:rsidR="007444FF" w:rsidRPr="0065396C">
        <w:rPr>
          <w:b w:val="0"/>
          <w:sz w:val="28"/>
          <w:szCs w:val="28"/>
          <w:lang w:val="uk-UA"/>
        </w:rPr>
        <w:t xml:space="preserve">Киблярівської </w:t>
      </w:r>
      <w:r w:rsidRPr="0065396C">
        <w:rPr>
          <w:b w:val="0"/>
          <w:sz w:val="28"/>
          <w:szCs w:val="28"/>
          <w:lang w:val="uk-UA"/>
        </w:rPr>
        <w:t>сільради і с.</w:t>
      </w:r>
      <w:r w:rsidR="007444FF" w:rsidRPr="0065396C">
        <w:rPr>
          <w:b w:val="0"/>
          <w:sz w:val="28"/>
          <w:szCs w:val="28"/>
          <w:lang w:val="uk-UA"/>
        </w:rPr>
        <w:t xml:space="preserve">Гайдош </w:t>
      </w:r>
      <w:r w:rsidRPr="0065396C">
        <w:rPr>
          <w:b w:val="0"/>
          <w:sz w:val="28"/>
          <w:szCs w:val="28"/>
          <w:lang w:val="uk-UA"/>
        </w:rPr>
        <w:t>відсутні.</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Основними видами впливу діяльності об’єкту на навколишнє середовище є:</w:t>
      </w:r>
      <w:r w:rsidR="00DF0ADB" w:rsidRPr="0065396C">
        <w:rPr>
          <w:b w:val="0"/>
          <w:sz w:val="28"/>
          <w:szCs w:val="28"/>
        </w:rPr>
        <w:t xml:space="preserve"> </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 xml:space="preserve">           -скид стічних вод (очищені господарсько-побутові стоки, дощові води); проектом передбачено локальні очисні споруди.</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 xml:space="preserve">           -відходи (тверді побутові); вивозяться по графіку на ужгородське сміттєзвалище</w:t>
      </w:r>
      <w:r w:rsidR="00DE3EC4" w:rsidRPr="0065396C">
        <w:rPr>
          <w:b w:val="0"/>
          <w:color w:val="000000"/>
          <w:sz w:val="28"/>
          <w:szCs w:val="28"/>
        </w:rPr>
        <w:t xml:space="preserve"> відповідною організацією на підставі укладеного договору</w:t>
      </w:r>
      <w:r w:rsidRPr="0065396C">
        <w:rPr>
          <w:b w:val="0"/>
          <w:color w:val="000000"/>
          <w:sz w:val="28"/>
          <w:szCs w:val="28"/>
        </w:rPr>
        <w:t>.</w:t>
      </w:r>
    </w:p>
    <w:p w:rsidR="001F6805" w:rsidRPr="0065396C" w:rsidRDefault="00EA7B58" w:rsidP="0065396C">
      <w:pPr>
        <w:pStyle w:val="Heading1"/>
        <w:spacing w:line="360" w:lineRule="auto"/>
        <w:ind w:left="0" w:firstLine="851"/>
        <w:jc w:val="both"/>
        <w:rPr>
          <w:b w:val="0"/>
          <w:color w:val="000000"/>
          <w:sz w:val="28"/>
          <w:szCs w:val="28"/>
        </w:rPr>
      </w:pPr>
      <w:r w:rsidRPr="0065396C">
        <w:rPr>
          <w:b w:val="0"/>
          <w:color w:val="000000"/>
          <w:sz w:val="28"/>
          <w:szCs w:val="28"/>
        </w:rPr>
        <w:lastRenderedPageBreak/>
        <w:t xml:space="preserve"> Функціонування об’єкту відбуватиметься при незначному впливі на екологію.</w:t>
      </w:r>
    </w:p>
    <w:p w:rsidR="00386392" w:rsidRPr="0065396C" w:rsidRDefault="001F6805" w:rsidP="0065396C">
      <w:pPr>
        <w:pStyle w:val="Heading1"/>
        <w:spacing w:line="360" w:lineRule="auto"/>
        <w:ind w:left="0" w:firstLine="851"/>
        <w:jc w:val="both"/>
        <w:rPr>
          <w:b w:val="0"/>
          <w:sz w:val="28"/>
          <w:szCs w:val="28"/>
        </w:rPr>
      </w:pPr>
      <w:r w:rsidRPr="0065396C">
        <w:rPr>
          <w:b w:val="0"/>
          <w:i/>
          <w:sz w:val="28"/>
          <w:szCs w:val="28"/>
          <w:u w:val="single"/>
        </w:rPr>
        <w:t>Водопостачання</w:t>
      </w:r>
      <w:r w:rsidR="00DE3EC4" w:rsidRPr="0065396C">
        <w:rPr>
          <w:b w:val="0"/>
          <w:i/>
          <w:sz w:val="28"/>
          <w:szCs w:val="28"/>
          <w:u w:val="single"/>
        </w:rPr>
        <w:t>.</w:t>
      </w:r>
      <w:r w:rsidRPr="0065396C">
        <w:rPr>
          <w:b w:val="0"/>
          <w:sz w:val="28"/>
          <w:szCs w:val="28"/>
        </w:rPr>
        <w:t xml:space="preserve"> </w:t>
      </w:r>
      <w:r w:rsidR="00386392" w:rsidRPr="0065396C">
        <w:rPr>
          <w:b w:val="0"/>
          <w:sz w:val="28"/>
          <w:szCs w:val="28"/>
          <w:lang w:val="uk-UA"/>
        </w:rPr>
        <w:t>Генеральним планом с.Гайдош та детальним планом, що є предметом стратегічної екологічної оцінки, запроектовано мережу питного водопроводу та мережу безнапірної фекально-господарської каналізації.</w:t>
      </w:r>
    </w:p>
    <w:p w:rsidR="00EA7B58" w:rsidRPr="0065396C" w:rsidRDefault="00DF0ADB" w:rsidP="0065396C">
      <w:pPr>
        <w:pStyle w:val="Heading1"/>
        <w:spacing w:line="360" w:lineRule="auto"/>
        <w:ind w:left="0" w:firstLine="851"/>
        <w:jc w:val="both"/>
        <w:rPr>
          <w:b w:val="0"/>
          <w:color w:val="000000"/>
          <w:sz w:val="28"/>
          <w:szCs w:val="28"/>
        </w:rPr>
      </w:pPr>
      <w:r w:rsidRPr="0065396C">
        <w:rPr>
          <w:b w:val="0"/>
          <w:color w:val="000000"/>
          <w:sz w:val="28"/>
          <w:szCs w:val="28"/>
        </w:rPr>
        <w:t>Даний об’єкт не під</w:t>
      </w:r>
      <w:r w:rsidR="00EA7B58" w:rsidRPr="0065396C">
        <w:rPr>
          <w:b w:val="0"/>
          <w:color w:val="000000"/>
          <w:sz w:val="28"/>
          <w:szCs w:val="28"/>
        </w:rPr>
        <w:t>п</w:t>
      </w:r>
      <w:r w:rsidRPr="0065396C">
        <w:rPr>
          <w:b w:val="0"/>
          <w:color w:val="000000"/>
          <w:sz w:val="28"/>
          <w:szCs w:val="28"/>
        </w:rPr>
        <w:t>адає до</w:t>
      </w:r>
      <w:r w:rsidR="00EA7B58" w:rsidRPr="0065396C">
        <w:rPr>
          <w:b w:val="0"/>
          <w:color w:val="000000"/>
          <w:sz w:val="28"/>
          <w:szCs w:val="28"/>
        </w:rPr>
        <w:t xml:space="preserve"> перелік</w:t>
      </w:r>
      <w:r w:rsidRPr="0065396C">
        <w:rPr>
          <w:b w:val="0"/>
          <w:color w:val="000000"/>
          <w:sz w:val="28"/>
          <w:szCs w:val="28"/>
        </w:rPr>
        <w:t>у</w:t>
      </w:r>
      <w:r w:rsidR="00EA7B58" w:rsidRPr="0065396C">
        <w:rPr>
          <w:b w:val="0"/>
          <w:color w:val="000000"/>
          <w:sz w:val="28"/>
          <w:szCs w:val="28"/>
        </w:rPr>
        <w:t xml:space="preserve"> об’єктів, категорія видів планованої діяльності якого може мати значний вплив на довкілля, і таким чином не підлягає оцінці впливу на довкілля.</w:t>
      </w:r>
    </w:p>
    <w:p w:rsidR="0092530D"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5. Характеристика стану довкілля, умов життєдіяльності населення та стану його здоров’я на територіях, які ймовірно зазнають впливу.</w:t>
      </w:r>
      <w:r w:rsidR="0092530D" w:rsidRPr="0065396C">
        <w:rPr>
          <w:b w:val="0"/>
          <w:color w:val="000000"/>
          <w:sz w:val="28"/>
          <w:szCs w:val="28"/>
        </w:rPr>
        <w:tab/>
      </w:r>
      <w:r w:rsidR="0092530D" w:rsidRPr="0065396C">
        <w:rPr>
          <w:b w:val="0"/>
          <w:sz w:val="28"/>
          <w:szCs w:val="28"/>
        </w:rPr>
        <w:t>Сучасний стан (2013-2018рр.) навколишнього природного середовища у характеризується як відносно стабільний. Незважаючи на ряд негативних факторів, в цілому, стан довкілля на території області має тенденцію до покращення.</w:t>
      </w:r>
    </w:p>
    <w:p w:rsidR="0092530D" w:rsidRPr="0065396C" w:rsidRDefault="0092530D" w:rsidP="0065396C">
      <w:pPr>
        <w:pStyle w:val="Heading1"/>
        <w:spacing w:line="360" w:lineRule="auto"/>
        <w:ind w:left="0" w:firstLine="851"/>
        <w:jc w:val="both"/>
        <w:rPr>
          <w:b w:val="0"/>
          <w:color w:val="000000"/>
          <w:sz w:val="28"/>
          <w:szCs w:val="28"/>
        </w:rPr>
      </w:pPr>
      <w:r w:rsidRPr="0065396C">
        <w:rPr>
          <w:b w:val="0"/>
          <w:sz w:val="28"/>
          <w:szCs w:val="28"/>
        </w:rPr>
        <w:t>Висновок базується на доповіді Департаменту екології та природних ресурсів Закарпатської ОДА (2015рік), натурних спостережень.</w:t>
      </w:r>
    </w:p>
    <w:p w:rsidR="00386392" w:rsidRPr="0065396C" w:rsidRDefault="00386392" w:rsidP="0065396C">
      <w:pPr>
        <w:pStyle w:val="Heading1"/>
        <w:spacing w:line="360" w:lineRule="auto"/>
        <w:ind w:left="0" w:firstLine="851"/>
        <w:jc w:val="both"/>
        <w:rPr>
          <w:b w:val="0"/>
          <w:sz w:val="28"/>
          <w:szCs w:val="28"/>
          <w:lang w:val="uk-UA"/>
        </w:rPr>
      </w:pPr>
      <w:r w:rsidRPr="0065396C">
        <w:rPr>
          <w:b w:val="0"/>
          <w:color w:val="000000"/>
          <w:sz w:val="28"/>
          <w:szCs w:val="28"/>
          <w:lang w:val="uk-UA"/>
        </w:rPr>
        <w:t>П</w:t>
      </w:r>
      <w:r w:rsidRPr="0065396C">
        <w:rPr>
          <w:b w:val="0"/>
          <w:sz w:val="28"/>
          <w:szCs w:val="28"/>
          <w:lang w:val="uk-UA"/>
        </w:rPr>
        <w:t>роектована територія, розташована в межах території села</w:t>
      </w:r>
      <w:r w:rsidRPr="0065396C">
        <w:rPr>
          <w:b w:val="0"/>
          <w:sz w:val="28"/>
          <w:szCs w:val="28"/>
        </w:rPr>
        <w:t xml:space="preserve"> Гойдош</w:t>
      </w:r>
      <w:r w:rsidRPr="0065396C">
        <w:rPr>
          <w:b w:val="0"/>
          <w:sz w:val="28"/>
          <w:szCs w:val="28"/>
          <w:lang w:val="uk-UA"/>
        </w:rPr>
        <w:t xml:space="preserve"> на півдні від центру села і займає житловий квартал К-9. Площа проектування становить 9,04 га</w:t>
      </w:r>
      <w:r w:rsidR="004C2B5C" w:rsidRPr="0065396C">
        <w:rPr>
          <w:b w:val="0"/>
          <w:sz w:val="28"/>
          <w:szCs w:val="28"/>
          <w:lang w:val="uk-UA"/>
        </w:rPr>
        <w:t xml:space="preserve"> та о</w:t>
      </w:r>
      <w:r w:rsidRPr="0065396C">
        <w:rPr>
          <w:b w:val="0"/>
          <w:sz w:val="28"/>
          <w:szCs w:val="28"/>
          <w:lang w:val="uk-UA"/>
        </w:rPr>
        <w:t>бмежена:</w:t>
      </w:r>
    </w:p>
    <w:p w:rsidR="00386392" w:rsidRPr="0065396C" w:rsidRDefault="00386392" w:rsidP="0065396C">
      <w:pPr>
        <w:pStyle w:val="Heading1"/>
        <w:spacing w:line="360" w:lineRule="auto"/>
        <w:ind w:left="0" w:firstLine="851"/>
        <w:jc w:val="both"/>
        <w:rPr>
          <w:b w:val="0"/>
          <w:sz w:val="28"/>
          <w:szCs w:val="28"/>
          <w:lang w:val="uk-UA"/>
        </w:rPr>
      </w:pPr>
      <w:r w:rsidRPr="0065396C">
        <w:rPr>
          <w:b w:val="0"/>
          <w:sz w:val="28"/>
          <w:szCs w:val="28"/>
          <w:lang w:val="uk-UA"/>
        </w:rPr>
        <w:t>-з півночі – землями загального користування (житлова вулиця) та житловим кварталом К-5;</w:t>
      </w:r>
    </w:p>
    <w:p w:rsidR="00386392" w:rsidRPr="0065396C" w:rsidRDefault="00386392" w:rsidP="0065396C">
      <w:pPr>
        <w:pStyle w:val="Heading1"/>
        <w:spacing w:line="360" w:lineRule="auto"/>
        <w:ind w:left="0" w:firstLine="851"/>
        <w:jc w:val="both"/>
        <w:rPr>
          <w:b w:val="0"/>
          <w:sz w:val="28"/>
          <w:szCs w:val="28"/>
          <w:lang w:val="uk-UA"/>
        </w:rPr>
      </w:pPr>
      <w:r w:rsidRPr="0065396C">
        <w:rPr>
          <w:b w:val="0"/>
          <w:sz w:val="28"/>
          <w:szCs w:val="28"/>
          <w:lang w:val="uk-UA"/>
        </w:rPr>
        <w:t>- з півдня – землями загального користування (житлова вулиця) та житловим кварталом К-10;</w:t>
      </w:r>
    </w:p>
    <w:p w:rsidR="00386392" w:rsidRPr="0065396C" w:rsidRDefault="00386392" w:rsidP="0065396C">
      <w:pPr>
        <w:pStyle w:val="Heading1"/>
        <w:spacing w:line="360" w:lineRule="auto"/>
        <w:ind w:left="0" w:firstLine="851"/>
        <w:jc w:val="both"/>
        <w:rPr>
          <w:b w:val="0"/>
          <w:sz w:val="28"/>
          <w:szCs w:val="28"/>
          <w:lang w:val="uk-UA"/>
        </w:rPr>
      </w:pPr>
      <w:r w:rsidRPr="0065396C">
        <w:rPr>
          <w:b w:val="0"/>
          <w:sz w:val="28"/>
          <w:szCs w:val="28"/>
          <w:lang w:val="uk-UA"/>
        </w:rPr>
        <w:t>- із сходу – землями загального користування (житлова вулиця) та житловим кварталом К-12;</w:t>
      </w:r>
    </w:p>
    <w:p w:rsidR="00386392" w:rsidRPr="0065396C" w:rsidRDefault="00386392" w:rsidP="0065396C">
      <w:pPr>
        <w:pStyle w:val="Heading1"/>
        <w:spacing w:line="360" w:lineRule="auto"/>
        <w:ind w:left="0" w:firstLine="851"/>
        <w:jc w:val="both"/>
        <w:rPr>
          <w:b w:val="0"/>
          <w:sz w:val="28"/>
          <w:szCs w:val="28"/>
          <w:lang w:val="uk-UA"/>
        </w:rPr>
      </w:pPr>
      <w:r w:rsidRPr="0065396C">
        <w:rPr>
          <w:b w:val="0"/>
          <w:sz w:val="28"/>
          <w:szCs w:val="28"/>
          <w:lang w:val="uk-UA"/>
        </w:rPr>
        <w:t>- із заходу – землями загального користування (головна вулиця села) та житловим кварталом К-6.</w:t>
      </w:r>
    </w:p>
    <w:p w:rsidR="00386392" w:rsidRPr="0065396C" w:rsidRDefault="00386392" w:rsidP="0065396C">
      <w:pPr>
        <w:pStyle w:val="Heading1"/>
        <w:spacing w:line="360" w:lineRule="auto"/>
        <w:ind w:left="0" w:firstLine="851"/>
        <w:jc w:val="both"/>
        <w:rPr>
          <w:b w:val="0"/>
          <w:sz w:val="28"/>
          <w:szCs w:val="28"/>
          <w:lang w:val="uk-UA"/>
        </w:rPr>
      </w:pPr>
      <w:r w:rsidRPr="0065396C">
        <w:rPr>
          <w:b w:val="0"/>
          <w:sz w:val="28"/>
          <w:szCs w:val="28"/>
          <w:lang w:val="uk-UA"/>
        </w:rPr>
        <w:t>Проектована територія має транспортне сполучення із наступними селами Киблярівської сільської ради і знаходяться від них на відстані:</w:t>
      </w:r>
    </w:p>
    <w:p w:rsidR="00386392" w:rsidRPr="0065396C" w:rsidRDefault="00386392" w:rsidP="0065396C">
      <w:pPr>
        <w:pStyle w:val="Heading1"/>
        <w:spacing w:line="360" w:lineRule="auto"/>
        <w:ind w:left="0" w:firstLine="851"/>
        <w:jc w:val="both"/>
        <w:rPr>
          <w:b w:val="0"/>
          <w:sz w:val="28"/>
          <w:szCs w:val="28"/>
          <w:lang w:val="uk-UA"/>
        </w:rPr>
      </w:pPr>
      <w:r w:rsidRPr="0065396C">
        <w:rPr>
          <w:b w:val="0"/>
          <w:sz w:val="28"/>
          <w:szCs w:val="28"/>
          <w:lang w:val="uk-UA"/>
        </w:rPr>
        <w:lastRenderedPageBreak/>
        <w:t xml:space="preserve">центр с. Кибляри – </w:t>
      </w:r>
      <w:smartTag w:uri="urn:schemas-microsoft-com:office:smarttags" w:element="metricconverter">
        <w:smartTagPr>
          <w:attr w:name="ProductID" w:val="3,0 км"/>
        </w:smartTagPr>
        <w:r w:rsidRPr="0065396C">
          <w:rPr>
            <w:b w:val="0"/>
            <w:sz w:val="28"/>
            <w:szCs w:val="28"/>
            <w:lang w:val="uk-UA"/>
          </w:rPr>
          <w:t>3,0 км</w:t>
        </w:r>
      </w:smartTag>
      <w:r w:rsidRPr="0065396C">
        <w:rPr>
          <w:b w:val="0"/>
          <w:sz w:val="28"/>
          <w:szCs w:val="28"/>
          <w:lang w:val="uk-UA"/>
        </w:rPr>
        <w:t>;</w:t>
      </w:r>
    </w:p>
    <w:p w:rsidR="00386392" w:rsidRPr="0065396C" w:rsidRDefault="00386392" w:rsidP="0065396C">
      <w:pPr>
        <w:pStyle w:val="Heading1"/>
        <w:spacing w:line="360" w:lineRule="auto"/>
        <w:ind w:left="0" w:firstLine="851"/>
        <w:jc w:val="both"/>
        <w:rPr>
          <w:b w:val="0"/>
          <w:sz w:val="28"/>
          <w:szCs w:val="28"/>
          <w:lang w:val="uk-UA"/>
        </w:rPr>
      </w:pPr>
      <w:r w:rsidRPr="0065396C">
        <w:rPr>
          <w:b w:val="0"/>
          <w:sz w:val="28"/>
          <w:szCs w:val="28"/>
          <w:lang w:val="uk-UA"/>
        </w:rPr>
        <w:t xml:space="preserve">центр с. Лінці – </w:t>
      </w:r>
      <w:smartTag w:uri="urn:schemas-microsoft-com:office:smarttags" w:element="metricconverter">
        <w:smartTagPr>
          <w:attr w:name="ProductID" w:val="3,0 км"/>
        </w:smartTagPr>
        <w:r w:rsidRPr="0065396C">
          <w:rPr>
            <w:b w:val="0"/>
            <w:sz w:val="28"/>
            <w:szCs w:val="28"/>
            <w:lang w:val="uk-UA"/>
          </w:rPr>
          <w:t>3,0 км</w:t>
        </w:r>
      </w:smartTag>
      <w:r w:rsidRPr="0065396C">
        <w:rPr>
          <w:b w:val="0"/>
          <w:sz w:val="28"/>
          <w:szCs w:val="28"/>
          <w:lang w:val="uk-UA"/>
        </w:rPr>
        <w:t>;</w:t>
      </w:r>
    </w:p>
    <w:p w:rsidR="00386392" w:rsidRPr="0065396C" w:rsidRDefault="00386392" w:rsidP="0065396C">
      <w:pPr>
        <w:pStyle w:val="Heading1"/>
        <w:spacing w:line="360" w:lineRule="auto"/>
        <w:ind w:left="0" w:firstLine="851"/>
        <w:jc w:val="both"/>
        <w:rPr>
          <w:b w:val="0"/>
          <w:sz w:val="28"/>
          <w:szCs w:val="28"/>
          <w:lang w:val="uk-UA"/>
        </w:rPr>
      </w:pPr>
      <w:r w:rsidRPr="0065396C">
        <w:rPr>
          <w:b w:val="0"/>
          <w:sz w:val="28"/>
          <w:szCs w:val="28"/>
          <w:lang w:val="uk-UA"/>
        </w:rPr>
        <w:t xml:space="preserve">центр м. Ужгород – </w:t>
      </w:r>
      <w:smartTag w:uri="urn:schemas-microsoft-com:office:smarttags" w:element="metricconverter">
        <w:smartTagPr>
          <w:attr w:name="ProductID" w:val="40,0 км"/>
        </w:smartTagPr>
        <w:r w:rsidRPr="0065396C">
          <w:rPr>
            <w:b w:val="0"/>
            <w:sz w:val="28"/>
            <w:szCs w:val="28"/>
            <w:lang w:val="uk-UA"/>
          </w:rPr>
          <w:t>40,0 км</w:t>
        </w:r>
      </w:smartTag>
      <w:r w:rsidRPr="0065396C">
        <w:rPr>
          <w:b w:val="0"/>
          <w:sz w:val="28"/>
          <w:szCs w:val="28"/>
          <w:lang w:val="uk-UA"/>
        </w:rPr>
        <w:t>;</w:t>
      </w:r>
    </w:p>
    <w:p w:rsidR="00386392" w:rsidRPr="0065396C" w:rsidRDefault="00386392" w:rsidP="0065396C">
      <w:pPr>
        <w:pStyle w:val="Heading1"/>
        <w:spacing w:line="360" w:lineRule="auto"/>
        <w:ind w:left="0" w:firstLine="851"/>
        <w:jc w:val="both"/>
        <w:rPr>
          <w:b w:val="0"/>
          <w:sz w:val="28"/>
          <w:szCs w:val="28"/>
          <w:lang w:val="uk-UA"/>
        </w:rPr>
      </w:pPr>
      <w:r w:rsidRPr="0065396C">
        <w:rPr>
          <w:b w:val="0"/>
          <w:sz w:val="28"/>
          <w:szCs w:val="28"/>
          <w:lang w:val="uk-UA"/>
        </w:rPr>
        <w:t xml:space="preserve">центр селища Середнє – </w:t>
      </w:r>
      <w:smartTag w:uri="urn:schemas-microsoft-com:office:smarttags" w:element="metricconverter">
        <w:smartTagPr>
          <w:attr w:name="ProductID" w:val="12,0 км"/>
        </w:smartTagPr>
        <w:r w:rsidRPr="0065396C">
          <w:rPr>
            <w:b w:val="0"/>
            <w:sz w:val="28"/>
            <w:szCs w:val="28"/>
            <w:lang w:val="uk-UA"/>
          </w:rPr>
          <w:t>12,0 км</w:t>
        </w:r>
      </w:smartTag>
      <w:r w:rsidRPr="0065396C">
        <w:rPr>
          <w:b w:val="0"/>
          <w:sz w:val="28"/>
          <w:szCs w:val="28"/>
          <w:lang w:val="uk-UA"/>
        </w:rPr>
        <w:t>.</w:t>
      </w:r>
    </w:p>
    <w:p w:rsidR="00386392" w:rsidRPr="0065396C" w:rsidRDefault="00386392" w:rsidP="0065396C">
      <w:pPr>
        <w:pStyle w:val="Heading1"/>
        <w:spacing w:line="360" w:lineRule="auto"/>
        <w:ind w:left="0" w:firstLine="851"/>
        <w:jc w:val="both"/>
        <w:rPr>
          <w:b w:val="0"/>
          <w:sz w:val="28"/>
          <w:szCs w:val="28"/>
          <w:lang w:val="uk-UA"/>
        </w:rPr>
      </w:pPr>
      <w:r w:rsidRPr="0065396C">
        <w:rPr>
          <w:b w:val="0"/>
          <w:sz w:val="28"/>
          <w:szCs w:val="28"/>
          <w:lang w:val="uk-UA"/>
        </w:rPr>
        <w:t>Транспортне сполучення проектованої території з іншими центрами розселення забезпечується по центральній вулиці с. Гайодош (С 071221 Лінці-Гайдош), а далі через головну вулицю с. Лінці (О-07-12-01 Середнє-Лінці-Шкуратівці-Ракошино) з наступним виїздом на автомобільну дорогу М-06 Київ-Чоп.</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Район розташування майданчик</w:t>
      </w:r>
      <w:r w:rsidR="00386392" w:rsidRPr="0065396C">
        <w:rPr>
          <w:b w:val="0"/>
          <w:color w:val="000000"/>
          <w:sz w:val="28"/>
          <w:szCs w:val="28"/>
        </w:rPr>
        <w:t>ів</w:t>
      </w:r>
      <w:r w:rsidRPr="0065396C">
        <w:rPr>
          <w:b w:val="0"/>
          <w:color w:val="000000"/>
          <w:sz w:val="28"/>
          <w:szCs w:val="28"/>
        </w:rPr>
        <w:t xml:space="preserve"> будівництва відноситься до південних низинних районів області, розташований на Закарпатській низовині. </w:t>
      </w:r>
    </w:p>
    <w:p w:rsidR="00F0047E" w:rsidRDefault="00580A3F" w:rsidP="0065396C">
      <w:pPr>
        <w:pStyle w:val="Heading1"/>
        <w:spacing w:line="360" w:lineRule="auto"/>
        <w:ind w:left="0" w:firstLine="851"/>
        <w:jc w:val="both"/>
        <w:rPr>
          <w:b w:val="0"/>
          <w:color w:val="000000"/>
          <w:sz w:val="28"/>
          <w:szCs w:val="28"/>
          <w:lang w:val="uk-UA"/>
        </w:rPr>
      </w:pPr>
      <w:r w:rsidRPr="0065396C">
        <w:rPr>
          <w:b w:val="0"/>
          <w:color w:val="000000"/>
          <w:sz w:val="28"/>
          <w:szCs w:val="28"/>
        </w:rPr>
        <w:t>У весняний та літній періоди при сильних грозах, при переміщенні через область дуже активних, холодних атмосферних фронтів, відмічаються випадки, особливо після дуже жаркої погоди, коли дмухне дуже сильний шквалистий вітер з невеликою тривалістю в часі (від 5 до 20 хв.), місцями може сягати швидкості до 20-24 м/с, пориви до 29 м/с, що класифікуються як буря. Такі випадки в районі відмічаються кожні 2-3 роки. На протязі року переважають вітри південно-східного напрямку.</w:t>
      </w:r>
    </w:p>
    <w:p w:rsidR="00754FBF" w:rsidRPr="00F0047E" w:rsidRDefault="00BD19CF" w:rsidP="0065396C">
      <w:pPr>
        <w:pStyle w:val="Heading1"/>
        <w:spacing w:line="360" w:lineRule="auto"/>
        <w:ind w:left="0" w:firstLine="851"/>
        <w:jc w:val="both"/>
        <w:rPr>
          <w:b w:val="0"/>
          <w:color w:val="000000"/>
          <w:sz w:val="28"/>
          <w:szCs w:val="28"/>
        </w:rPr>
      </w:pPr>
      <w:r w:rsidRPr="00F0047E">
        <w:rPr>
          <w:sz w:val="28"/>
          <w:szCs w:val="28"/>
          <w:lang w:val="uk-UA"/>
        </w:rPr>
        <w:t>6</w:t>
      </w:r>
      <w:r w:rsidR="00754FBF" w:rsidRPr="00F0047E">
        <w:rPr>
          <w:sz w:val="28"/>
          <w:szCs w:val="28"/>
          <w:lang w:val="uk-UA"/>
        </w:rPr>
        <w:t>.Ймовірні</w:t>
      </w:r>
      <w:r w:rsidR="00E80F3C" w:rsidRPr="00F0047E">
        <w:rPr>
          <w:sz w:val="28"/>
          <w:szCs w:val="28"/>
          <w:lang w:val="uk-UA"/>
        </w:rPr>
        <w:t xml:space="preserve"> </w:t>
      </w:r>
      <w:r w:rsidR="00754FBF" w:rsidRPr="00F0047E">
        <w:rPr>
          <w:sz w:val="28"/>
          <w:szCs w:val="28"/>
          <w:lang w:val="uk-UA"/>
        </w:rPr>
        <w:t>наслідки</w:t>
      </w:r>
      <w:r w:rsidR="00E80F3C" w:rsidRPr="00F0047E">
        <w:rPr>
          <w:sz w:val="28"/>
          <w:szCs w:val="28"/>
          <w:lang w:val="uk-UA"/>
        </w:rPr>
        <w:t xml:space="preserve"> </w:t>
      </w:r>
      <w:r w:rsidR="00754FBF" w:rsidRPr="00F0047E">
        <w:rPr>
          <w:sz w:val="28"/>
          <w:szCs w:val="28"/>
          <w:lang w:val="uk-UA"/>
        </w:rPr>
        <w:t>від</w:t>
      </w:r>
      <w:r w:rsidR="00E80F3C" w:rsidRPr="00F0047E">
        <w:rPr>
          <w:sz w:val="28"/>
          <w:szCs w:val="28"/>
          <w:lang w:val="uk-UA"/>
        </w:rPr>
        <w:t xml:space="preserve"> </w:t>
      </w:r>
      <w:r w:rsidR="00754FBF" w:rsidRPr="00F0047E">
        <w:rPr>
          <w:sz w:val="28"/>
          <w:szCs w:val="28"/>
          <w:lang w:val="uk-UA"/>
        </w:rPr>
        <w:t>господарської</w:t>
      </w:r>
      <w:r w:rsidR="00E80F3C" w:rsidRPr="00F0047E">
        <w:rPr>
          <w:sz w:val="28"/>
          <w:szCs w:val="28"/>
          <w:lang w:val="uk-UA"/>
        </w:rPr>
        <w:t xml:space="preserve"> </w:t>
      </w:r>
      <w:r w:rsidR="00754FBF" w:rsidRPr="00F0047E">
        <w:rPr>
          <w:sz w:val="28"/>
          <w:szCs w:val="28"/>
          <w:lang w:val="uk-UA"/>
        </w:rPr>
        <w:t>діяльності.</w:t>
      </w:r>
    </w:p>
    <w:p w:rsidR="00754FBF" w:rsidRPr="0065396C" w:rsidRDefault="00AF7A34" w:rsidP="0065396C">
      <w:pPr>
        <w:pStyle w:val="Heading1"/>
        <w:spacing w:line="360" w:lineRule="auto"/>
        <w:ind w:left="0" w:firstLine="851"/>
        <w:jc w:val="both"/>
        <w:rPr>
          <w:b w:val="0"/>
          <w:sz w:val="28"/>
          <w:szCs w:val="28"/>
          <w:lang w:val="uk-UA"/>
        </w:rPr>
      </w:pPr>
      <w:r w:rsidRPr="0065396C">
        <w:rPr>
          <w:b w:val="0"/>
          <w:sz w:val="28"/>
          <w:szCs w:val="28"/>
          <w:lang w:val="uk-UA"/>
        </w:rPr>
        <w:t>а</w:t>
      </w:r>
      <w:r w:rsidR="00754FBF" w:rsidRPr="0065396C">
        <w:rPr>
          <w:b w:val="0"/>
          <w:sz w:val="28"/>
          <w:szCs w:val="28"/>
          <w:lang w:val="uk-UA"/>
        </w:rPr>
        <w:t>) Для довкілля, у тому числі для здоров’я</w:t>
      </w:r>
      <w:r w:rsidR="00DF0ADB" w:rsidRPr="0065396C">
        <w:rPr>
          <w:b w:val="0"/>
          <w:sz w:val="28"/>
          <w:szCs w:val="28"/>
          <w:lang w:val="uk-UA"/>
        </w:rPr>
        <w:t xml:space="preserve"> </w:t>
      </w:r>
      <w:r w:rsidR="00754FBF" w:rsidRPr="0065396C">
        <w:rPr>
          <w:b w:val="0"/>
          <w:sz w:val="28"/>
          <w:szCs w:val="28"/>
          <w:lang w:val="uk-UA"/>
        </w:rPr>
        <w:t>населення (Оцінка за видами та кількістю</w:t>
      </w:r>
      <w:r w:rsidR="00DF0ADB" w:rsidRPr="0065396C">
        <w:rPr>
          <w:b w:val="0"/>
          <w:sz w:val="28"/>
          <w:szCs w:val="28"/>
          <w:lang w:val="uk-UA"/>
        </w:rPr>
        <w:t xml:space="preserve"> </w:t>
      </w:r>
      <w:r w:rsidR="00754FBF" w:rsidRPr="0065396C">
        <w:rPr>
          <w:b w:val="0"/>
          <w:sz w:val="28"/>
          <w:szCs w:val="28"/>
          <w:lang w:val="uk-UA"/>
        </w:rPr>
        <w:t>очікуваних</w:t>
      </w:r>
      <w:r w:rsidR="00DF0ADB" w:rsidRPr="0065396C">
        <w:rPr>
          <w:b w:val="0"/>
          <w:sz w:val="28"/>
          <w:szCs w:val="28"/>
          <w:lang w:val="uk-UA"/>
        </w:rPr>
        <w:t xml:space="preserve"> </w:t>
      </w:r>
      <w:r w:rsidR="00754FBF" w:rsidRPr="0065396C">
        <w:rPr>
          <w:b w:val="0"/>
          <w:sz w:val="28"/>
          <w:szCs w:val="28"/>
          <w:lang w:val="uk-UA"/>
        </w:rPr>
        <w:t>ризиків</w:t>
      </w:r>
      <w:r w:rsidR="00DF0ADB" w:rsidRPr="0065396C">
        <w:rPr>
          <w:b w:val="0"/>
          <w:sz w:val="28"/>
          <w:szCs w:val="28"/>
          <w:lang w:val="uk-UA"/>
        </w:rPr>
        <w:t xml:space="preserve"> </w:t>
      </w:r>
      <w:r w:rsidR="00754FBF" w:rsidRPr="0065396C">
        <w:rPr>
          <w:b w:val="0"/>
          <w:sz w:val="28"/>
          <w:szCs w:val="28"/>
          <w:lang w:val="uk-UA"/>
        </w:rPr>
        <w:t>впливу (відходів, викидів (скидів), забруднення води, повітря, ґрунту та надр, шумового, вібраційного, світлового, теплового та радіаційного</w:t>
      </w:r>
      <w:r w:rsidR="00DF0ADB" w:rsidRPr="0065396C">
        <w:rPr>
          <w:b w:val="0"/>
          <w:sz w:val="28"/>
          <w:szCs w:val="28"/>
          <w:lang w:val="uk-UA"/>
        </w:rPr>
        <w:t xml:space="preserve"> </w:t>
      </w:r>
      <w:r w:rsidR="00754FBF" w:rsidRPr="0065396C">
        <w:rPr>
          <w:b w:val="0"/>
          <w:sz w:val="28"/>
          <w:szCs w:val="28"/>
          <w:lang w:val="uk-UA"/>
        </w:rPr>
        <w:t>забруднення в результаті</w:t>
      </w:r>
      <w:r w:rsidR="00DF0ADB" w:rsidRPr="0065396C">
        <w:rPr>
          <w:b w:val="0"/>
          <w:sz w:val="28"/>
          <w:szCs w:val="28"/>
          <w:lang w:val="uk-UA"/>
        </w:rPr>
        <w:t xml:space="preserve"> </w:t>
      </w:r>
      <w:r w:rsidR="00754FBF" w:rsidRPr="0065396C">
        <w:rPr>
          <w:b w:val="0"/>
          <w:sz w:val="28"/>
          <w:szCs w:val="28"/>
          <w:lang w:val="uk-UA"/>
        </w:rPr>
        <w:t>провадження</w:t>
      </w:r>
      <w:r w:rsidR="00DF0ADB" w:rsidRPr="0065396C">
        <w:rPr>
          <w:b w:val="0"/>
          <w:sz w:val="28"/>
          <w:szCs w:val="28"/>
          <w:lang w:val="uk-UA"/>
        </w:rPr>
        <w:t xml:space="preserve"> </w:t>
      </w:r>
      <w:r w:rsidR="00754FBF" w:rsidRPr="0065396C">
        <w:rPr>
          <w:b w:val="0"/>
          <w:sz w:val="28"/>
          <w:szCs w:val="28"/>
          <w:lang w:val="uk-UA"/>
        </w:rPr>
        <w:t>планової</w:t>
      </w:r>
      <w:r w:rsidR="000B42CE" w:rsidRPr="0065396C">
        <w:rPr>
          <w:b w:val="0"/>
          <w:sz w:val="28"/>
          <w:szCs w:val="28"/>
          <w:lang w:val="uk-UA"/>
        </w:rPr>
        <w:t xml:space="preserve"> </w:t>
      </w:r>
      <w:r w:rsidR="00754FBF" w:rsidRPr="0065396C">
        <w:rPr>
          <w:b w:val="0"/>
          <w:sz w:val="28"/>
          <w:szCs w:val="28"/>
          <w:lang w:val="uk-UA"/>
        </w:rPr>
        <w:t>діяльності).</w:t>
      </w:r>
    </w:p>
    <w:p w:rsidR="00754FBF" w:rsidRPr="0065396C" w:rsidRDefault="00754FBF" w:rsidP="0065396C">
      <w:pPr>
        <w:pStyle w:val="Heading1"/>
        <w:spacing w:line="360" w:lineRule="auto"/>
        <w:ind w:left="0" w:firstLine="851"/>
        <w:jc w:val="both"/>
        <w:rPr>
          <w:b w:val="0"/>
          <w:sz w:val="28"/>
          <w:szCs w:val="28"/>
          <w:lang w:val="uk-UA"/>
        </w:rPr>
      </w:pPr>
      <w:r w:rsidRPr="0065396C">
        <w:rPr>
          <w:b w:val="0"/>
          <w:sz w:val="28"/>
          <w:szCs w:val="28"/>
          <w:shd w:val="clear" w:color="auto" w:fill="FFFFFF"/>
          <w:lang w:val="uk-UA"/>
        </w:rPr>
        <w:t xml:space="preserve">Детальний </w:t>
      </w:r>
      <w:r w:rsidRPr="0065396C">
        <w:rPr>
          <w:b w:val="0"/>
          <w:sz w:val="28"/>
          <w:szCs w:val="28"/>
          <w:shd w:val="clear" w:color="auto" w:fill="FFFFFF"/>
        </w:rPr>
        <w:t> </w:t>
      </w:r>
      <w:r w:rsidRPr="0065396C">
        <w:rPr>
          <w:b w:val="0"/>
          <w:sz w:val="28"/>
          <w:szCs w:val="28"/>
          <w:shd w:val="clear" w:color="auto" w:fill="FFFFFF"/>
          <w:lang w:val="uk-UA"/>
        </w:rPr>
        <w:t>план</w:t>
      </w:r>
      <w:r w:rsidR="00E80F3C" w:rsidRPr="0065396C">
        <w:rPr>
          <w:b w:val="0"/>
          <w:sz w:val="28"/>
          <w:szCs w:val="28"/>
          <w:shd w:val="clear" w:color="auto" w:fill="FFFFFF"/>
          <w:lang w:val="uk-UA"/>
        </w:rPr>
        <w:t xml:space="preserve"> </w:t>
      </w:r>
      <w:r w:rsidRPr="0065396C">
        <w:rPr>
          <w:b w:val="0"/>
          <w:sz w:val="28"/>
          <w:szCs w:val="28"/>
          <w:shd w:val="clear" w:color="auto" w:fill="FFFFFF"/>
          <w:lang w:val="uk-UA"/>
        </w:rPr>
        <w:t>розробляється з урахуванням природно-кліматичних умов, існуючого</w:t>
      </w:r>
      <w:r w:rsidR="00B154E7" w:rsidRPr="0065396C">
        <w:rPr>
          <w:b w:val="0"/>
          <w:sz w:val="28"/>
          <w:szCs w:val="28"/>
          <w:shd w:val="clear" w:color="auto" w:fill="FFFFFF"/>
          <w:lang w:val="uk-UA"/>
        </w:rPr>
        <w:t xml:space="preserve"> </w:t>
      </w:r>
      <w:r w:rsidRPr="0065396C">
        <w:rPr>
          <w:b w:val="0"/>
          <w:sz w:val="28"/>
          <w:szCs w:val="28"/>
          <w:shd w:val="clear" w:color="auto" w:fill="FFFFFF"/>
          <w:lang w:val="uk-UA"/>
        </w:rPr>
        <w:t>рельєфу</w:t>
      </w:r>
      <w:r w:rsidR="00B154E7" w:rsidRPr="0065396C">
        <w:rPr>
          <w:b w:val="0"/>
          <w:sz w:val="28"/>
          <w:szCs w:val="28"/>
          <w:shd w:val="clear" w:color="auto" w:fill="FFFFFF"/>
          <w:lang w:val="uk-UA"/>
        </w:rPr>
        <w:t xml:space="preserve"> </w:t>
      </w:r>
      <w:r w:rsidRPr="0065396C">
        <w:rPr>
          <w:b w:val="0"/>
          <w:sz w:val="28"/>
          <w:szCs w:val="28"/>
          <w:shd w:val="clear" w:color="auto" w:fill="FFFFFF"/>
          <w:lang w:val="uk-UA"/>
        </w:rPr>
        <w:t>території, особливостей</w:t>
      </w:r>
      <w:r w:rsidR="00B154E7" w:rsidRPr="0065396C">
        <w:rPr>
          <w:b w:val="0"/>
          <w:sz w:val="28"/>
          <w:szCs w:val="28"/>
          <w:shd w:val="clear" w:color="auto" w:fill="FFFFFF"/>
          <w:lang w:val="uk-UA"/>
        </w:rPr>
        <w:t xml:space="preserve"> </w:t>
      </w:r>
      <w:r w:rsidRPr="0065396C">
        <w:rPr>
          <w:b w:val="0"/>
          <w:sz w:val="28"/>
          <w:szCs w:val="28"/>
          <w:shd w:val="clear" w:color="auto" w:fill="FFFFFF"/>
          <w:lang w:val="uk-UA"/>
        </w:rPr>
        <w:t>прилеглої</w:t>
      </w:r>
      <w:r w:rsidR="00B154E7" w:rsidRPr="0065396C">
        <w:rPr>
          <w:b w:val="0"/>
          <w:sz w:val="28"/>
          <w:szCs w:val="28"/>
          <w:shd w:val="clear" w:color="auto" w:fill="FFFFFF"/>
          <w:lang w:val="uk-UA"/>
        </w:rPr>
        <w:t xml:space="preserve"> </w:t>
      </w:r>
      <w:r w:rsidRPr="0065396C">
        <w:rPr>
          <w:b w:val="0"/>
          <w:sz w:val="28"/>
          <w:szCs w:val="28"/>
          <w:shd w:val="clear" w:color="auto" w:fill="FFFFFF"/>
          <w:lang w:val="uk-UA"/>
        </w:rPr>
        <w:t>території та з додержанням</w:t>
      </w:r>
      <w:r w:rsidR="00B154E7" w:rsidRPr="0065396C">
        <w:rPr>
          <w:b w:val="0"/>
          <w:sz w:val="28"/>
          <w:szCs w:val="28"/>
          <w:shd w:val="clear" w:color="auto" w:fill="FFFFFF"/>
          <w:lang w:val="uk-UA"/>
        </w:rPr>
        <w:t xml:space="preserve"> </w:t>
      </w:r>
      <w:r w:rsidRPr="0065396C">
        <w:rPr>
          <w:b w:val="0"/>
          <w:sz w:val="28"/>
          <w:szCs w:val="28"/>
          <w:shd w:val="clear" w:color="auto" w:fill="FFFFFF"/>
          <w:lang w:val="uk-UA"/>
        </w:rPr>
        <w:t>технологічних і санітарних</w:t>
      </w:r>
      <w:r w:rsidR="00B154E7" w:rsidRPr="0065396C">
        <w:rPr>
          <w:b w:val="0"/>
          <w:sz w:val="28"/>
          <w:szCs w:val="28"/>
          <w:shd w:val="clear" w:color="auto" w:fill="FFFFFF"/>
          <w:lang w:val="uk-UA"/>
        </w:rPr>
        <w:t xml:space="preserve"> </w:t>
      </w:r>
      <w:r w:rsidRPr="0065396C">
        <w:rPr>
          <w:b w:val="0"/>
          <w:sz w:val="28"/>
          <w:szCs w:val="28"/>
          <w:shd w:val="clear" w:color="auto" w:fill="FFFFFF"/>
          <w:lang w:val="uk-UA"/>
        </w:rPr>
        <w:t>розривів, з урахуванням</w:t>
      </w:r>
      <w:r w:rsidRPr="0065396C">
        <w:rPr>
          <w:b w:val="0"/>
          <w:sz w:val="28"/>
          <w:szCs w:val="28"/>
          <w:shd w:val="clear" w:color="auto" w:fill="FFFFFF"/>
        </w:rPr>
        <w:t> </w:t>
      </w:r>
      <w:r w:rsidRPr="0065396C">
        <w:rPr>
          <w:b w:val="0"/>
          <w:sz w:val="28"/>
          <w:szCs w:val="28"/>
          <w:shd w:val="clear" w:color="auto" w:fill="FFFFFF"/>
          <w:lang w:val="uk-UA"/>
        </w:rPr>
        <w:t xml:space="preserve"> взаємозв’язку</w:t>
      </w:r>
      <w:r w:rsidR="00B154E7" w:rsidRPr="0065396C">
        <w:rPr>
          <w:b w:val="0"/>
          <w:sz w:val="28"/>
          <w:szCs w:val="28"/>
          <w:shd w:val="clear" w:color="auto" w:fill="FFFFFF"/>
          <w:lang w:val="uk-UA"/>
        </w:rPr>
        <w:t xml:space="preserve"> </w:t>
      </w:r>
      <w:r w:rsidRPr="0065396C">
        <w:rPr>
          <w:b w:val="0"/>
          <w:sz w:val="28"/>
          <w:szCs w:val="28"/>
          <w:shd w:val="clear" w:color="auto" w:fill="FFFFFF"/>
          <w:lang w:val="uk-UA"/>
        </w:rPr>
        <w:t>основних та допоміжних</w:t>
      </w:r>
      <w:r w:rsidR="00B154E7" w:rsidRPr="0065396C">
        <w:rPr>
          <w:b w:val="0"/>
          <w:sz w:val="28"/>
          <w:szCs w:val="28"/>
          <w:shd w:val="clear" w:color="auto" w:fill="FFFFFF"/>
          <w:lang w:val="uk-UA"/>
        </w:rPr>
        <w:t xml:space="preserve"> </w:t>
      </w:r>
      <w:r w:rsidRPr="0065396C">
        <w:rPr>
          <w:b w:val="0"/>
          <w:sz w:val="28"/>
          <w:szCs w:val="28"/>
          <w:shd w:val="clear" w:color="auto" w:fill="FFFFFF"/>
          <w:lang w:val="uk-UA"/>
        </w:rPr>
        <w:t>споруд.</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 xml:space="preserve">Компонентами навколишнього природного середовища, на які </w:t>
      </w:r>
      <w:r w:rsidRPr="0065396C">
        <w:rPr>
          <w:b w:val="0"/>
          <w:color w:val="000000"/>
          <w:sz w:val="28"/>
          <w:szCs w:val="28"/>
        </w:rPr>
        <w:lastRenderedPageBreak/>
        <w:t>впливає планова діяльність</w:t>
      </w:r>
      <w:r w:rsidR="00B154E7" w:rsidRPr="0065396C">
        <w:rPr>
          <w:b w:val="0"/>
          <w:color w:val="000000"/>
          <w:sz w:val="28"/>
          <w:szCs w:val="28"/>
        </w:rPr>
        <w:t xml:space="preserve"> </w:t>
      </w:r>
      <w:r w:rsidR="00AF36E0" w:rsidRPr="0065396C">
        <w:rPr>
          <w:b w:val="0"/>
          <w:color w:val="000000"/>
          <w:sz w:val="28"/>
          <w:szCs w:val="28"/>
        </w:rPr>
        <w:t>(зміна цільового призначення)</w:t>
      </w:r>
      <w:r w:rsidRPr="0065396C">
        <w:rPr>
          <w:b w:val="0"/>
          <w:color w:val="000000"/>
          <w:sz w:val="28"/>
          <w:szCs w:val="28"/>
        </w:rPr>
        <w:t>, є:</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повітряне середовище;</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водне середовище;</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ґрунт.</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Основними видами впливу проектованої діяльності на навколишнє природне середовище є:</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викиди шкідливих речовин в атмосферу;</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розміщення відходів;</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скиди стічних вод.</w:t>
      </w:r>
    </w:p>
    <w:p w:rsidR="00580A3F" w:rsidRPr="0065396C" w:rsidRDefault="00580A3F" w:rsidP="0065396C">
      <w:pPr>
        <w:pStyle w:val="Heading1"/>
        <w:spacing w:line="360" w:lineRule="auto"/>
        <w:ind w:left="0" w:firstLine="851"/>
        <w:jc w:val="both"/>
        <w:rPr>
          <w:b w:val="0"/>
          <w:sz w:val="28"/>
          <w:szCs w:val="28"/>
        </w:rPr>
      </w:pPr>
      <w:r w:rsidRPr="0065396C">
        <w:rPr>
          <w:b w:val="0"/>
          <w:sz w:val="28"/>
          <w:szCs w:val="28"/>
        </w:rPr>
        <w:t> </w:t>
      </w:r>
      <w:r w:rsidRPr="0065396C">
        <w:rPr>
          <w:b w:val="0"/>
          <w:color w:val="000000"/>
          <w:sz w:val="28"/>
          <w:szCs w:val="28"/>
        </w:rPr>
        <w:t>В результаті провадження планової діяльності  можливе виникнення різноманітних ризиків впливу на навколишнє природне середовище, а саме;</w:t>
      </w:r>
    </w:p>
    <w:p w:rsidR="00754FBF" w:rsidRPr="0065396C" w:rsidRDefault="00754FBF" w:rsidP="0065396C">
      <w:pPr>
        <w:pStyle w:val="Heading1"/>
        <w:spacing w:line="360" w:lineRule="auto"/>
        <w:ind w:left="0" w:firstLine="851"/>
        <w:jc w:val="both"/>
        <w:rPr>
          <w:b w:val="0"/>
          <w:sz w:val="28"/>
          <w:szCs w:val="28"/>
          <w:lang w:val="uk-UA"/>
        </w:rPr>
      </w:pPr>
      <w:r w:rsidRPr="0065396C">
        <w:rPr>
          <w:b w:val="0"/>
          <w:i/>
          <w:sz w:val="28"/>
          <w:szCs w:val="28"/>
          <w:u w:val="single"/>
          <w:lang w:val="uk-UA"/>
        </w:rPr>
        <w:t>Відходи.</w:t>
      </w:r>
      <w:r w:rsidR="00AF7A34" w:rsidRPr="0065396C">
        <w:rPr>
          <w:b w:val="0"/>
          <w:sz w:val="28"/>
          <w:szCs w:val="28"/>
          <w:lang w:val="uk-UA"/>
        </w:rPr>
        <w:tab/>
        <w:t>Відходи</w:t>
      </w:r>
      <w:r w:rsidR="00E80F3C" w:rsidRPr="0065396C">
        <w:rPr>
          <w:b w:val="0"/>
          <w:sz w:val="28"/>
          <w:szCs w:val="28"/>
          <w:lang w:val="uk-UA"/>
        </w:rPr>
        <w:t xml:space="preserve"> </w:t>
      </w:r>
      <w:r w:rsidRPr="0065396C">
        <w:rPr>
          <w:b w:val="0"/>
          <w:sz w:val="28"/>
          <w:szCs w:val="28"/>
          <w:lang w:val="uk-UA"/>
        </w:rPr>
        <w:t>(побутове</w:t>
      </w:r>
      <w:r w:rsidR="00566A60" w:rsidRPr="0065396C">
        <w:rPr>
          <w:b w:val="0"/>
          <w:sz w:val="28"/>
          <w:szCs w:val="28"/>
          <w:lang w:val="uk-UA"/>
        </w:rPr>
        <w:t xml:space="preserve"> </w:t>
      </w:r>
      <w:r w:rsidRPr="0065396C">
        <w:rPr>
          <w:b w:val="0"/>
          <w:sz w:val="28"/>
          <w:szCs w:val="28"/>
          <w:lang w:val="uk-UA"/>
        </w:rPr>
        <w:t>сміття), що</w:t>
      </w:r>
      <w:r w:rsidR="00E80F3C" w:rsidRPr="0065396C">
        <w:rPr>
          <w:b w:val="0"/>
          <w:sz w:val="28"/>
          <w:szCs w:val="28"/>
          <w:lang w:val="uk-UA"/>
        </w:rPr>
        <w:t xml:space="preserve"> </w:t>
      </w:r>
      <w:r w:rsidRPr="0065396C">
        <w:rPr>
          <w:b w:val="0"/>
          <w:sz w:val="28"/>
          <w:szCs w:val="28"/>
          <w:lang w:val="uk-UA"/>
        </w:rPr>
        <w:t>будуть</w:t>
      </w:r>
      <w:r w:rsidR="00E80F3C" w:rsidRPr="0065396C">
        <w:rPr>
          <w:b w:val="0"/>
          <w:sz w:val="28"/>
          <w:szCs w:val="28"/>
          <w:lang w:val="uk-UA"/>
        </w:rPr>
        <w:t xml:space="preserve"> </w:t>
      </w:r>
      <w:r w:rsidRPr="0065396C">
        <w:rPr>
          <w:b w:val="0"/>
          <w:sz w:val="28"/>
          <w:szCs w:val="28"/>
          <w:lang w:val="uk-UA"/>
        </w:rPr>
        <w:t>утворюватися</w:t>
      </w:r>
      <w:r w:rsidR="00E80F3C" w:rsidRPr="0065396C">
        <w:rPr>
          <w:b w:val="0"/>
          <w:sz w:val="28"/>
          <w:szCs w:val="28"/>
          <w:lang w:val="uk-UA"/>
        </w:rPr>
        <w:t xml:space="preserve"> </w:t>
      </w:r>
      <w:r w:rsidRPr="0065396C">
        <w:rPr>
          <w:b w:val="0"/>
          <w:sz w:val="28"/>
          <w:szCs w:val="28"/>
          <w:lang w:val="uk-UA"/>
        </w:rPr>
        <w:t>під час експлуатації</w:t>
      </w:r>
      <w:r w:rsidR="00E80F3C" w:rsidRPr="0065396C">
        <w:rPr>
          <w:b w:val="0"/>
          <w:sz w:val="28"/>
          <w:szCs w:val="28"/>
          <w:lang w:val="uk-UA"/>
        </w:rPr>
        <w:t xml:space="preserve"> </w:t>
      </w:r>
      <w:r w:rsidR="00AF7A34" w:rsidRPr="0065396C">
        <w:rPr>
          <w:b w:val="0"/>
          <w:sz w:val="28"/>
          <w:szCs w:val="28"/>
          <w:lang w:val="uk-UA"/>
        </w:rPr>
        <w:t>збираються в контейнери</w:t>
      </w:r>
      <w:r w:rsidRPr="0065396C">
        <w:rPr>
          <w:b w:val="0"/>
          <w:sz w:val="28"/>
          <w:szCs w:val="28"/>
          <w:lang w:val="uk-UA"/>
        </w:rPr>
        <w:t xml:space="preserve"> та вивозяться</w:t>
      </w:r>
      <w:r w:rsidR="00E80F3C" w:rsidRPr="0065396C">
        <w:rPr>
          <w:b w:val="0"/>
          <w:sz w:val="28"/>
          <w:szCs w:val="28"/>
          <w:lang w:val="uk-UA"/>
        </w:rPr>
        <w:t xml:space="preserve"> </w:t>
      </w:r>
      <w:r w:rsidRPr="0065396C">
        <w:rPr>
          <w:b w:val="0"/>
          <w:sz w:val="28"/>
          <w:szCs w:val="28"/>
          <w:lang w:val="uk-UA"/>
        </w:rPr>
        <w:t>спеціалізованим</w:t>
      </w:r>
      <w:r w:rsidR="00E80F3C" w:rsidRPr="0065396C">
        <w:rPr>
          <w:b w:val="0"/>
          <w:sz w:val="28"/>
          <w:szCs w:val="28"/>
          <w:lang w:val="uk-UA"/>
        </w:rPr>
        <w:t xml:space="preserve">и </w:t>
      </w:r>
      <w:r w:rsidRPr="0065396C">
        <w:rPr>
          <w:b w:val="0"/>
          <w:sz w:val="28"/>
          <w:szCs w:val="28"/>
          <w:lang w:val="uk-UA"/>
        </w:rPr>
        <w:t>організаціями</w:t>
      </w:r>
      <w:r w:rsidR="00E80F3C" w:rsidRPr="0065396C">
        <w:rPr>
          <w:b w:val="0"/>
          <w:sz w:val="28"/>
          <w:szCs w:val="28"/>
          <w:lang w:val="uk-UA"/>
        </w:rPr>
        <w:t xml:space="preserve"> </w:t>
      </w:r>
      <w:r w:rsidRPr="0065396C">
        <w:rPr>
          <w:b w:val="0"/>
          <w:sz w:val="28"/>
          <w:szCs w:val="28"/>
          <w:lang w:val="uk-UA"/>
        </w:rPr>
        <w:t>згідно</w:t>
      </w:r>
      <w:r w:rsidR="00E80F3C" w:rsidRPr="0065396C">
        <w:rPr>
          <w:b w:val="0"/>
          <w:sz w:val="28"/>
          <w:szCs w:val="28"/>
          <w:lang w:val="uk-UA"/>
        </w:rPr>
        <w:t xml:space="preserve"> </w:t>
      </w:r>
      <w:r w:rsidRPr="0065396C">
        <w:rPr>
          <w:b w:val="0"/>
          <w:sz w:val="28"/>
          <w:szCs w:val="28"/>
          <w:lang w:val="uk-UA"/>
        </w:rPr>
        <w:t>графіку та по мірі</w:t>
      </w:r>
      <w:r w:rsidR="00E80F3C" w:rsidRPr="0065396C">
        <w:rPr>
          <w:b w:val="0"/>
          <w:sz w:val="28"/>
          <w:szCs w:val="28"/>
          <w:lang w:val="uk-UA"/>
        </w:rPr>
        <w:t xml:space="preserve"> </w:t>
      </w:r>
      <w:r w:rsidRPr="0065396C">
        <w:rPr>
          <w:b w:val="0"/>
          <w:sz w:val="28"/>
          <w:szCs w:val="28"/>
          <w:lang w:val="uk-UA"/>
        </w:rPr>
        <w:t xml:space="preserve">необхідності. </w:t>
      </w:r>
    </w:p>
    <w:p w:rsidR="00754FBF" w:rsidRPr="0065396C" w:rsidRDefault="00754FBF" w:rsidP="0065396C">
      <w:pPr>
        <w:pStyle w:val="Heading1"/>
        <w:spacing w:line="360" w:lineRule="auto"/>
        <w:ind w:left="0" w:firstLine="851"/>
        <w:jc w:val="both"/>
        <w:rPr>
          <w:b w:val="0"/>
          <w:sz w:val="28"/>
          <w:szCs w:val="28"/>
          <w:lang w:val="uk-UA"/>
        </w:rPr>
      </w:pPr>
      <w:r w:rsidRPr="0065396C">
        <w:rPr>
          <w:b w:val="0"/>
          <w:sz w:val="28"/>
          <w:szCs w:val="28"/>
          <w:lang w:val="uk-UA"/>
        </w:rPr>
        <w:t>У разі</w:t>
      </w:r>
      <w:r w:rsidR="00E80F3C" w:rsidRPr="0065396C">
        <w:rPr>
          <w:b w:val="0"/>
          <w:sz w:val="28"/>
          <w:szCs w:val="28"/>
          <w:lang w:val="uk-UA"/>
        </w:rPr>
        <w:t xml:space="preserve"> </w:t>
      </w:r>
      <w:r w:rsidRPr="0065396C">
        <w:rPr>
          <w:b w:val="0"/>
          <w:sz w:val="28"/>
          <w:szCs w:val="28"/>
          <w:lang w:val="uk-UA"/>
        </w:rPr>
        <w:t>виявлення та ідентифікації</w:t>
      </w:r>
      <w:r w:rsidR="00E80F3C" w:rsidRPr="0065396C">
        <w:rPr>
          <w:b w:val="0"/>
          <w:sz w:val="28"/>
          <w:szCs w:val="28"/>
          <w:lang w:val="uk-UA"/>
        </w:rPr>
        <w:t xml:space="preserve"> </w:t>
      </w:r>
      <w:r w:rsidRPr="0065396C">
        <w:rPr>
          <w:b w:val="0"/>
          <w:sz w:val="28"/>
          <w:szCs w:val="28"/>
          <w:lang w:val="uk-UA"/>
        </w:rPr>
        <w:t>серед</w:t>
      </w:r>
      <w:r w:rsidR="00E80F3C" w:rsidRPr="0065396C">
        <w:rPr>
          <w:b w:val="0"/>
          <w:sz w:val="28"/>
          <w:szCs w:val="28"/>
          <w:lang w:val="uk-UA"/>
        </w:rPr>
        <w:t xml:space="preserve"> </w:t>
      </w:r>
      <w:r w:rsidRPr="0065396C">
        <w:rPr>
          <w:b w:val="0"/>
          <w:sz w:val="28"/>
          <w:szCs w:val="28"/>
          <w:lang w:val="uk-UA"/>
        </w:rPr>
        <w:t>побутового</w:t>
      </w:r>
      <w:r w:rsidR="00E80F3C" w:rsidRPr="0065396C">
        <w:rPr>
          <w:b w:val="0"/>
          <w:sz w:val="28"/>
          <w:szCs w:val="28"/>
          <w:lang w:val="uk-UA"/>
        </w:rPr>
        <w:t xml:space="preserve"> </w:t>
      </w:r>
      <w:r w:rsidRPr="0065396C">
        <w:rPr>
          <w:b w:val="0"/>
          <w:sz w:val="28"/>
          <w:szCs w:val="28"/>
          <w:lang w:val="uk-UA"/>
        </w:rPr>
        <w:t>сміття</w:t>
      </w:r>
      <w:r w:rsidR="00E80F3C" w:rsidRPr="0065396C">
        <w:rPr>
          <w:b w:val="0"/>
          <w:sz w:val="28"/>
          <w:szCs w:val="28"/>
          <w:lang w:val="uk-UA"/>
        </w:rPr>
        <w:t xml:space="preserve"> </w:t>
      </w:r>
      <w:r w:rsidRPr="0065396C">
        <w:rPr>
          <w:b w:val="0"/>
          <w:sz w:val="28"/>
          <w:szCs w:val="28"/>
          <w:lang w:val="uk-UA"/>
        </w:rPr>
        <w:t>небезпечних</w:t>
      </w:r>
      <w:r w:rsidR="00E80F3C" w:rsidRPr="0065396C">
        <w:rPr>
          <w:b w:val="0"/>
          <w:sz w:val="28"/>
          <w:szCs w:val="28"/>
          <w:lang w:val="uk-UA"/>
        </w:rPr>
        <w:t xml:space="preserve"> </w:t>
      </w:r>
      <w:r w:rsidRPr="0065396C">
        <w:rPr>
          <w:b w:val="0"/>
          <w:sz w:val="28"/>
          <w:szCs w:val="28"/>
          <w:lang w:val="uk-UA"/>
        </w:rPr>
        <w:t>відходів</w:t>
      </w:r>
      <w:r w:rsidR="00E80F3C" w:rsidRPr="0065396C">
        <w:rPr>
          <w:b w:val="0"/>
          <w:sz w:val="28"/>
          <w:szCs w:val="28"/>
          <w:lang w:val="uk-UA"/>
        </w:rPr>
        <w:t xml:space="preserve"> </w:t>
      </w:r>
      <w:r w:rsidRPr="0065396C">
        <w:rPr>
          <w:b w:val="0"/>
          <w:sz w:val="28"/>
          <w:szCs w:val="28"/>
          <w:lang w:val="uk-UA"/>
        </w:rPr>
        <w:t>– необхідно</w:t>
      </w:r>
      <w:r w:rsidR="00E80F3C" w:rsidRPr="0065396C">
        <w:rPr>
          <w:b w:val="0"/>
          <w:sz w:val="28"/>
          <w:szCs w:val="28"/>
          <w:lang w:val="uk-UA"/>
        </w:rPr>
        <w:t xml:space="preserve"> </w:t>
      </w:r>
      <w:r w:rsidRPr="0065396C">
        <w:rPr>
          <w:b w:val="0"/>
          <w:sz w:val="28"/>
          <w:szCs w:val="28"/>
          <w:lang w:val="uk-UA"/>
        </w:rPr>
        <w:t>вживати</w:t>
      </w:r>
      <w:r w:rsidR="00E80F3C" w:rsidRPr="0065396C">
        <w:rPr>
          <w:b w:val="0"/>
          <w:sz w:val="28"/>
          <w:szCs w:val="28"/>
          <w:lang w:val="uk-UA"/>
        </w:rPr>
        <w:t xml:space="preserve"> </w:t>
      </w:r>
      <w:r w:rsidRPr="0065396C">
        <w:rPr>
          <w:b w:val="0"/>
          <w:sz w:val="28"/>
          <w:szCs w:val="28"/>
          <w:lang w:val="uk-UA"/>
        </w:rPr>
        <w:t>заходів для їх</w:t>
      </w:r>
      <w:r w:rsidR="00E80F3C" w:rsidRPr="0065396C">
        <w:rPr>
          <w:b w:val="0"/>
          <w:sz w:val="28"/>
          <w:szCs w:val="28"/>
          <w:lang w:val="uk-UA"/>
        </w:rPr>
        <w:t xml:space="preserve"> </w:t>
      </w:r>
      <w:r w:rsidRPr="0065396C">
        <w:rPr>
          <w:b w:val="0"/>
          <w:sz w:val="28"/>
          <w:szCs w:val="28"/>
          <w:lang w:val="uk-UA"/>
        </w:rPr>
        <w:t>видалення та утилізації</w:t>
      </w:r>
      <w:r w:rsidR="00E80F3C" w:rsidRPr="0065396C">
        <w:rPr>
          <w:b w:val="0"/>
          <w:sz w:val="28"/>
          <w:szCs w:val="28"/>
          <w:lang w:val="uk-UA"/>
        </w:rPr>
        <w:t xml:space="preserve"> </w:t>
      </w:r>
      <w:r w:rsidRPr="0065396C">
        <w:rPr>
          <w:b w:val="0"/>
          <w:sz w:val="28"/>
          <w:szCs w:val="28"/>
          <w:lang w:val="uk-UA"/>
        </w:rPr>
        <w:t>відповідно до вимог чинного законодавства</w:t>
      </w:r>
      <w:r w:rsidR="00566A60" w:rsidRPr="0065396C">
        <w:rPr>
          <w:b w:val="0"/>
          <w:sz w:val="28"/>
          <w:szCs w:val="28"/>
          <w:lang w:val="uk-UA"/>
        </w:rPr>
        <w:t xml:space="preserve"> </w:t>
      </w:r>
      <w:r w:rsidRPr="0065396C">
        <w:rPr>
          <w:b w:val="0"/>
          <w:sz w:val="28"/>
          <w:szCs w:val="28"/>
          <w:lang w:val="uk-UA"/>
        </w:rPr>
        <w:t>України.</w:t>
      </w:r>
    </w:p>
    <w:p w:rsidR="007444FF" w:rsidRPr="0065396C" w:rsidRDefault="00754FBF" w:rsidP="0065396C">
      <w:pPr>
        <w:pStyle w:val="Heading1"/>
        <w:spacing w:line="360" w:lineRule="auto"/>
        <w:ind w:left="0" w:firstLine="851"/>
        <w:jc w:val="both"/>
        <w:rPr>
          <w:b w:val="0"/>
          <w:sz w:val="28"/>
          <w:szCs w:val="28"/>
          <w:lang w:val="uk-UA" w:eastAsia="uk-UA"/>
        </w:rPr>
      </w:pPr>
      <w:r w:rsidRPr="0065396C">
        <w:rPr>
          <w:b w:val="0"/>
          <w:i/>
          <w:sz w:val="28"/>
          <w:szCs w:val="28"/>
          <w:u w:val="single"/>
          <w:lang w:val="uk-UA"/>
        </w:rPr>
        <w:t>Поверхневі та підземні води.</w:t>
      </w:r>
      <w:r w:rsidRPr="0065396C">
        <w:rPr>
          <w:b w:val="0"/>
          <w:sz w:val="28"/>
          <w:szCs w:val="28"/>
          <w:lang w:val="uk-UA"/>
        </w:rPr>
        <w:t>.</w:t>
      </w:r>
      <w:r w:rsidR="007444FF" w:rsidRPr="0065396C">
        <w:rPr>
          <w:b w:val="0"/>
          <w:sz w:val="28"/>
          <w:szCs w:val="28"/>
          <w:lang w:val="uk-UA" w:eastAsia="uk-UA"/>
        </w:rPr>
        <w:t xml:space="preserve"> В склад заходів по інженерній підготовці території у відповідності з природними умовами, характером запроектованого використання і планувальної організації території входить схема вертикального планування з організацією поверхневого стоку.</w:t>
      </w:r>
    </w:p>
    <w:p w:rsidR="007444FF" w:rsidRPr="0065396C" w:rsidRDefault="007444FF"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 xml:space="preserve">Схема вертикального планування розроблена на проектному плані і топооснові масштабу 1:500 з січенням рельєфу горизонталями через </w:t>
      </w:r>
      <w:smartTag w:uri="urn:schemas-microsoft-com:office:smarttags" w:element="metricconverter">
        <w:smartTagPr>
          <w:attr w:name="ProductID" w:val="0,5 м"/>
        </w:smartTagPr>
        <w:r w:rsidRPr="0065396C">
          <w:rPr>
            <w:b w:val="0"/>
            <w:sz w:val="28"/>
            <w:szCs w:val="28"/>
            <w:lang w:val="uk-UA" w:eastAsia="uk-UA"/>
          </w:rPr>
          <w:t>0,5 м</w:t>
        </w:r>
      </w:smartTag>
      <w:r w:rsidRPr="0065396C">
        <w:rPr>
          <w:b w:val="0"/>
          <w:sz w:val="28"/>
          <w:szCs w:val="28"/>
          <w:lang w:val="uk-UA" w:eastAsia="uk-UA"/>
        </w:rPr>
        <w:t>.</w:t>
      </w:r>
    </w:p>
    <w:p w:rsidR="007444FF" w:rsidRPr="0065396C" w:rsidRDefault="007444FF"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На схемі приведені напрямки і величини проектованих ухилів вулиць та проїздів, а також проектні та існуючі відмітки проїзної частини вулиць на перехрестях та в місцях основних перегинів поздовжнього профілю. Ухили існуючих вулиць залишені без змін, оскільки мають допустимий ухил і сприяють поверхневому стоку.</w:t>
      </w:r>
    </w:p>
    <w:p w:rsidR="007444FF" w:rsidRPr="0065396C" w:rsidRDefault="007444FF"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Пропонується розробити проект вертикального планування у якому вжити наступні заходи:</w:t>
      </w:r>
    </w:p>
    <w:p w:rsidR="007444FF" w:rsidRPr="0065396C" w:rsidRDefault="007444FF"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lastRenderedPageBreak/>
        <w:t>максимально зберегти природній ландшафт.</w:t>
      </w:r>
    </w:p>
    <w:p w:rsidR="007444FF" w:rsidRPr="0065396C" w:rsidRDefault="007444FF"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На даний період часу водовідвід з території здійснюється по водовідвідним канавам вздовж існуючих вулиць та по рельєфу у меліоративний канал з подальшим скидом у р. Стара.</w:t>
      </w:r>
    </w:p>
    <w:p w:rsidR="007444FF" w:rsidRPr="0065396C" w:rsidRDefault="007444FF"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Проектом передбачається реконструювати існуючу водовідвідну мережу у відповідності до нових вулиць та споруд.</w:t>
      </w:r>
    </w:p>
    <w:p w:rsidR="007444FF" w:rsidRPr="0065396C" w:rsidRDefault="007444FF"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 xml:space="preserve">Організацію поверхневого стоку передбачається здійснити відкритою водовідвідною системою за допомогою канав вздовж проїзних частин вулиць та проїздів, а в перспективі закритою водовідвідною системою (відвід дощової води з проїзної частини у мережу дощової каналізації через дощоприймальні решітки) із подальшим скидом вод у меліоративний канал, а потім у басейн р. Тиса. Дощоприймальні решітки встановлюються на перехрестях та кожні </w:t>
      </w:r>
      <w:smartTag w:uri="urn:schemas-microsoft-com:office:smarttags" w:element="metricconverter">
        <w:smartTagPr>
          <w:attr w:name="ProductID" w:val="50 м"/>
        </w:smartTagPr>
        <w:r w:rsidRPr="0065396C">
          <w:rPr>
            <w:b w:val="0"/>
            <w:sz w:val="28"/>
            <w:szCs w:val="28"/>
            <w:lang w:val="uk-UA" w:eastAsia="uk-UA"/>
          </w:rPr>
          <w:t>50 м</w:t>
        </w:r>
      </w:smartTag>
      <w:r w:rsidRPr="0065396C">
        <w:rPr>
          <w:b w:val="0"/>
          <w:sz w:val="28"/>
          <w:szCs w:val="28"/>
          <w:lang w:val="uk-UA" w:eastAsia="uk-UA"/>
        </w:rPr>
        <w:t>. Перед скидом води у меліоративний канал передбачається влаштування очисних споруд (водозбірних колодязів) із системою механічної очистки дощових і талих вод.</w:t>
      </w:r>
    </w:p>
    <w:p w:rsidR="007444FF" w:rsidRPr="0065396C" w:rsidRDefault="007444FF"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Пропонується розробити проект водовідведення у якому вжити наступні заходи:</w:t>
      </w:r>
    </w:p>
    <w:p w:rsidR="007444FF" w:rsidRPr="0065396C" w:rsidRDefault="007444FF"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провести детальне обстеження і визначення перепускної здатності водовідвідної системи;</w:t>
      </w:r>
    </w:p>
    <w:p w:rsidR="007444FF" w:rsidRPr="0065396C" w:rsidRDefault="007444FF"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розрахувати отвори для труб дощової мережі з метою запобігання затоплення дощовими і талими водами;</w:t>
      </w:r>
    </w:p>
    <w:p w:rsidR="007444FF" w:rsidRPr="0065396C" w:rsidRDefault="007444FF"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дно водовідвідних канав запроектувати із залізобетонних плит, щоб запобігти вимиву легких суглинків.</w:t>
      </w:r>
    </w:p>
    <w:p w:rsidR="007444FF" w:rsidRPr="0065396C" w:rsidRDefault="007444FF"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Схема вертикального планування та інші інженерні заходи не можуть служити документом для виконавчих робіт, а служать доповненням до проекту, підтверджуючи реальність виконання проектних рішень.</w:t>
      </w:r>
    </w:p>
    <w:p w:rsidR="007444FF" w:rsidRPr="0065396C" w:rsidRDefault="007444FF"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 xml:space="preserve">Першочерговими заходами щодо інженерної підготовки </w:t>
      </w:r>
      <w:r w:rsidRPr="0065396C">
        <w:rPr>
          <w:b w:val="0"/>
          <w:sz w:val="28"/>
          <w:szCs w:val="28"/>
          <w:lang w:eastAsia="uk-UA"/>
        </w:rPr>
        <w:t xml:space="preserve">території </w:t>
      </w:r>
      <w:r w:rsidRPr="0065396C">
        <w:rPr>
          <w:b w:val="0"/>
          <w:sz w:val="28"/>
          <w:szCs w:val="28"/>
          <w:lang w:val="uk-UA" w:eastAsia="uk-UA"/>
        </w:rPr>
        <w:t>є:</w:t>
      </w:r>
    </w:p>
    <w:p w:rsidR="007444FF" w:rsidRPr="0065396C" w:rsidRDefault="007444FF"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дотримання існуючої водовідвідної системи у відповідному робочому стані;</w:t>
      </w:r>
    </w:p>
    <w:p w:rsidR="007444FF" w:rsidRPr="0065396C" w:rsidRDefault="007444FF"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розвиток існуючої та проектованої водовідвідної системи;</w:t>
      </w:r>
    </w:p>
    <w:p w:rsidR="007444FF" w:rsidRPr="0065396C" w:rsidRDefault="007444FF"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lastRenderedPageBreak/>
        <w:t>розроблення та реалізація проектів вертикального планування та водовідведення.</w:t>
      </w:r>
    </w:p>
    <w:p w:rsidR="00754FBF" w:rsidRPr="0065396C" w:rsidRDefault="00754FBF" w:rsidP="0065396C">
      <w:pPr>
        <w:pStyle w:val="Heading1"/>
        <w:spacing w:line="360" w:lineRule="auto"/>
        <w:ind w:left="0" w:firstLine="851"/>
        <w:jc w:val="both"/>
        <w:rPr>
          <w:b w:val="0"/>
          <w:sz w:val="28"/>
          <w:szCs w:val="28"/>
          <w:lang w:val="uk-UA"/>
        </w:rPr>
      </w:pPr>
      <w:r w:rsidRPr="0065396C">
        <w:rPr>
          <w:b w:val="0"/>
          <w:sz w:val="28"/>
          <w:szCs w:val="28"/>
          <w:lang w:val="uk-UA"/>
        </w:rPr>
        <w:t>Відведення</w:t>
      </w:r>
      <w:r w:rsidR="00C54AC0" w:rsidRPr="0065396C">
        <w:rPr>
          <w:b w:val="0"/>
          <w:sz w:val="28"/>
          <w:szCs w:val="28"/>
          <w:lang w:val="uk-UA"/>
        </w:rPr>
        <w:t xml:space="preserve"> </w:t>
      </w:r>
      <w:r w:rsidRPr="0065396C">
        <w:rPr>
          <w:b w:val="0"/>
          <w:sz w:val="28"/>
          <w:szCs w:val="28"/>
          <w:lang w:val="uk-UA"/>
        </w:rPr>
        <w:t>господарсько-побутових</w:t>
      </w:r>
      <w:r w:rsidR="00C54AC0" w:rsidRPr="0065396C">
        <w:rPr>
          <w:b w:val="0"/>
          <w:sz w:val="28"/>
          <w:szCs w:val="28"/>
          <w:lang w:val="uk-UA"/>
        </w:rPr>
        <w:t xml:space="preserve"> </w:t>
      </w:r>
      <w:r w:rsidRPr="0065396C">
        <w:rPr>
          <w:b w:val="0"/>
          <w:sz w:val="28"/>
          <w:szCs w:val="28"/>
          <w:lang w:val="uk-UA"/>
        </w:rPr>
        <w:t>стоків</w:t>
      </w:r>
      <w:r w:rsidR="00C54AC0" w:rsidRPr="0065396C">
        <w:rPr>
          <w:b w:val="0"/>
          <w:sz w:val="28"/>
          <w:szCs w:val="28"/>
          <w:lang w:val="uk-UA"/>
        </w:rPr>
        <w:t xml:space="preserve"> </w:t>
      </w:r>
      <w:r w:rsidRPr="0065396C">
        <w:rPr>
          <w:b w:val="0"/>
          <w:sz w:val="28"/>
          <w:szCs w:val="28"/>
          <w:lang w:val="uk-UA"/>
        </w:rPr>
        <w:t xml:space="preserve">передбачено у </w:t>
      </w:r>
      <w:r w:rsidR="00C54AC0" w:rsidRPr="0065396C">
        <w:rPr>
          <w:b w:val="0"/>
          <w:sz w:val="28"/>
          <w:szCs w:val="28"/>
          <w:lang w:val="uk-UA"/>
        </w:rPr>
        <w:t xml:space="preserve">запроектовану </w:t>
      </w:r>
      <w:r w:rsidRPr="0065396C">
        <w:rPr>
          <w:b w:val="0"/>
          <w:sz w:val="28"/>
          <w:szCs w:val="28"/>
          <w:lang w:val="uk-UA"/>
        </w:rPr>
        <w:t>закриту</w:t>
      </w:r>
      <w:r w:rsidR="00C54AC0" w:rsidRPr="0065396C">
        <w:rPr>
          <w:b w:val="0"/>
          <w:sz w:val="28"/>
          <w:szCs w:val="28"/>
          <w:lang w:val="uk-UA"/>
        </w:rPr>
        <w:t xml:space="preserve"> </w:t>
      </w:r>
      <w:r w:rsidRPr="0065396C">
        <w:rPr>
          <w:b w:val="0"/>
          <w:sz w:val="28"/>
          <w:szCs w:val="28"/>
          <w:lang w:val="uk-UA"/>
        </w:rPr>
        <w:t>внутрішньо</w:t>
      </w:r>
      <w:r w:rsidR="00C54AC0" w:rsidRPr="0065396C">
        <w:rPr>
          <w:b w:val="0"/>
          <w:sz w:val="28"/>
          <w:szCs w:val="28"/>
          <w:lang w:val="uk-UA"/>
        </w:rPr>
        <w:t>-</w:t>
      </w:r>
      <w:r w:rsidRPr="0065396C">
        <w:rPr>
          <w:b w:val="0"/>
          <w:sz w:val="28"/>
          <w:szCs w:val="28"/>
          <w:lang w:val="uk-UA"/>
        </w:rPr>
        <w:t>майданчикову систему</w:t>
      </w:r>
      <w:r w:rsidR="00C54AC0" w:rsidRPr="0065396C">
        <w:rPr>
          <w:b w:val="0"/>
          <w:sz w:val="28"/>
          <w:szCs w:val="28"/>
          <w:lang w:val="uk-UA"/>
        </w:rPr>
        <w:t xml:space="preserve"> </w:t>
      </w:r>
      <w:r w:rsidRPr="0065396C">
        <w:rPr>
          <w:b w:val="0"/>
          <w:sz w:val="28"/>
          <w:szCs w:val="28"/>
          <w:lang w:val="uk-UA"/>
        </w:rPr>
        <w:t>господарсько-побутової</w:t>
      </w:r>
      <w:r w:rsidR="00C54AC0" w:rsidRPr="0065396C">
        <w:rPr>
          <w:b w:val="0"/>
          <w:sz w:val="28"/>
          <w:szCs w:val="28"/>
          <w:lang w:val="uk-UA"/>
        </w:rPr>
        <w:t xml:space="preserve"> </w:t>
      </w:r>
      <w:r w:rsidRPr="0065396C">
        <w:rPr>
          <w:b w:val="0"/>
          <w:sz w:val="28"/>
          <w:szCs w:val="28"/>
          <w:lang w:val="uk-UA"/>
        </w:rPr>
        <w:t>каналізації локальн</w:t>
      </w:r>
      <w:r w:rsidR="00C54AC0" w:rsidRPr="0065396C">
        <w:rPr>
          <w:b w:val="0"/>
          <w:sz w:val="28"/>
          <w:szCs w:val="28"/>
          <w:lang w:val="uk-UA"/>
        </w:rPr>
        <w:t xml:space="preserve">ої </w:t>
      </w:r>
      <w:r w:rsidRPr="0065396C">
        <w:rPr>
          <w:b w:val="0"/>
          <w:sz w:val="28"/>
          <w:szCs w:val="28"/>
          <w:lang w:val="uk-UA"/>
        </w:rPr>
        <w:t>очисн</w:t>
      </w:r>
      <w:r w:rsidR="00C54AC0" w:rsidRPr="0065396C">
        <w:rPr>
          <w:b w:val="0"/>
          <w:sz w:val="28"/>
          <w:szCs w:val="28"/>
          <w:lang w:val="uk-UA"/>
        </w:rPr>
        <w:t xml:space="preserve">ої </w:t>
      </w:r>
      <w:r w:rsidRPr="0065396C">
        <w:rPr>
          <w:b w:val="0"/>
          <w:sz w:val="28"/>
          <w:szCs w:val="28"/>
          <w:lang w:val="uk-UA"/>
        </w:rPr>
        <w:t>споруд</w:t>
      </w:r>
      <w:r w:rsidR="00C54AC0" w:rsidRPr="0065396C">
        <w:rPr>
          <w:b w:val="0"/>
          <w:sz w:val="28"/>
          <w:szCs w:val="28"/>
          <w:lang w:val="uk-UA"/>
        </w:rPr>
        <w:t>и</w:t>
      </w:r>
      <w:r w:rsidRPr="0065396C">
        <w:rPr>
          <w:b w:val="0"/>
          <w:sz w:val="28"/>
          <w:szCs w:val="28"/>
          <w:lang w:val="uk-UA"/>
        </w:rPr>
        <w:t>.</w:t>
      </w:r>
    </w:p>
    <w:p w:rsidR="00580A3F" w:rsidRPr="0065396C" w:rsidRDefault="00754FBF" w:rsidP="0065396C">
      <w:pPr>
        <w:pStyle w:val="Heading1"/>
        <w:spacing w:line="360" w:lineRule="auto"/>
        <w:ind w:left="0" w:firstLine="851"/>
        <w:jc w:val="both"/>
        <w:rPr>
          <w:b w:val="0"/>
          <w:sz w:val="28"/>
          <w:szCs w:val="28"/>
        </w:rPr>
      </w:pPr>
      <w:r w:rsidRPr="0065396C">
        <w:rPr>
          <w:b w:val="0"/>
          <w:i/>
          <w:sz w:val="28"/>
          <w:szCs w:val="28"/>
          <w:u w:val="single"/>
        </w:rPr>
        <w:t>Ґрунт та надра.</w:t>
      </w:r>
      <w:r w:rsidRPr="0065396C">
        <w:rPr>
          <w:b w:val="0"/>
          <w:sz w:val="28"/>
          <w:szCs w:val="28"/>
        </w:rPr>
        <w:tab/>
      </w:r>
      <w:r w:rsidR="00580A3F" w:rsidRPr="0065396C">
        <w:rPr>
          <w:b w:val="0"/>
          <w:color w:val="000000"/>
          <w:sz w:val="28"/>
          <w:szCs w:val="28"/>
        </w:rPr>
        <w:t xml:space="preserve">Заходи для забезпечення нормативного стану земельних ресурсів під час рекультивації та будівництва включають: </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 xml:space="preserve">1. Обов'язкове дотримання меж території, відведеної для будівництва. </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 xml:space="preserve">2. Складування рослинного ґрунту на спеціально відведених майданчиках з наступним використання його при рекультивації, вертикального планування будівельного майданчику. </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 xml:space="preserve">3. Всі будівельні матеріали мають бути розміщені на спеціально відведеній ділянці з твердим покриттям. </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 xml:space="preserve">4. Контроль за роботою інженерного обладнання, механізмів і транспортних засобів, своєчасний ремонт, недопущення роботи несправних механізмів. </w:t>
      </w:r>
    </w:p>
    <w:p w:rsidR="00580A3F" w:rsidRPr="0065396C" w:rsidRDefault="00580A3F" w:rsidP="0065396C">
      <w:pPr>
        <w:pStyle w:val="Heading1"/>
        <w:spacing w:line="360" w:lineRule="auto"/>
        <w:ind w:left="0" w:firstLine="851"/>
        <w:jc w:val="both"/>
        <w:rPr>
          <w:b w:val="0"/>
          <w:color w:val="000000"/>
          <w:sz w:val="28"/>
          <w:szCs w:val="28"/>
        </w:rPr>
      </w:pPr>
      <w:r w:rsidRPr="0065396C">
        <w:rPr>
          <w:b w:val="0"/>
          <w:color w:val="000000"/>
          <w:sz w:val="28"/>
          <w:szCs w:val="28"/>
        </w:rPr>
        <w:t xml:space="preserve">5. Заправка будівельної техніки лише закритим способом – автозаправниками. </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 xml:space="preserve">6. На будівельному майданчику біля в’їзних воріт передбачено місце мийки коліс для будівельного транспорту, що виїжджає. </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 xml:space="preserve">7. Складання будівельних матеріалів та конструкцій в межах території відведення на вільних майданчиках з метою уникнення загромадження проїздів та проходів.     </w:t>
      </w:r>
      <w:r w:rsidRPr="0065396C">
        <w:rPr>
          <w:b w:val="0"/>
          <w:color w:val="000000"/>
          <w:sz w:val="28"/>
          <w:szCs w:val="28"/>
        </w:rPr>
        <w:tab/>
      </w:r>
    </w:p>
    <w:p w:rsidR="00AF7A34"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 xml:space="preserve">Проектом передбачається максимальне збереження існуючого рельєфу. </w:t>
      </w:r>
      <w:r w:rsidRPr="0065396C">
        <w:rPr>
          <w:b w:val="0"/>
          <w:color w:val="000000"/>
          <w:sz w:val="28"/>
          <w:szCs w:val="28"/>
        </w:rPr>
        <w:tab/>
        <w:t xml:space="preserve">Всі майданчики, під’їзди та доріжки передбачаються з влаштуванням </w:t>
      </w:r>
      <w:r w:rsidRPr="0065396C">
        <w:rPr>
          <w:b w:val="0"/>
          <w:sz w:val="28"/>
          <w:szCs w:val="28"/>
        </w:rPr>
        <w:t>мощення з елементів ФЕМ</w:t>
      </w:r>
      <w:r w:rsidRPr="0065396C">
        <w:rPr>
          <w:b w:val="0"/>
          <w:color w:val="FF0000"/>
          <w:sz w:val="28"/>
          <w:szCs w:val="28"/>
        </w:rPr>
        <w:t>.</w:t>
      </w:r>
      <w:r w:rsidRPr="0065396C">
        <w:rPr>
          <w:b w:val="0"/>
          <w:color w:val="000000"/>
          <w:sz w:val="28"/>
          <w:szCs w:val="28"/>
        </w:rPr>
        <w:t xml:space="preserve"> Типи покриття прийняти із дотриманням діючих норм, виходячи з експлуатаційної доцільності. </w:t>
      </w:r>
    </w:p>
    <w:p w:rsidR="001F6805" w:rsidRPr="0065396C" w:rsidRDefault="00754FBF" w:rsidP="0065396C">
      <w:pPr>
        <w:pStyle w:val="Heading1"/>
        <w:spacing w:line="360" w:lineRule="auto"/>
        <w:ind w:left="0" w:firstLine="851"/>
        <w:jc w:val="both"/>
        <w:rPr>
          <w:b w:val="0"/>
          <w:sz w:val="28"/>
          <w:szCs w:val="28"/>
          <w:lang w:val="uk-UA"/>
        </w:rPr>
      </w:pPr>
      <w:r w:rsidRPr="0065396C">
        <w:rPr>
          <w:b w:val="0"/>
          <w:i/>
          <w:sz w:val="28"/>
          <w:szCs w:val="28"/>
          <w:u w:val="single"/>
          <w:lang w:val="uk-UA"/>
        </w:rPr>
        <w:t>Атмосферне</w:t>
      </w:r>
      <w:r w:rsidR="00C54AC0" w:rsidRPr="0065396C">
        <w:rPr>
          <w:b w:val="0"/>
          <w:i/>
          <w:sz w:val="28"/>
          <w:szCs w:val="28"/>
          <w:u w:val="single"/>
          <w:lang w:val="uk-UA"/>
        </w:rPr>
        <w:t xml:space="preserve"> </w:t>
      </w:r>
      <w:r w:rsidRPr="0065396C">
        <w:rPr>
          <w:b w:val="0"/>
          <w:i/>
          <w:sz w:val="28"/>
          <w:szCs w:val="28"/>
          <w:u w:val="single"/>
          <w:lang w:val="uk-UA"/>
        </w:rPr>
        <w:t>повітря.</w:t>
      </w:r>
      <w:r w:rsidRPr="0065396C">
        <w:rPr>
          <w:b w:val="0"/>
          <w:sz w:val="28"/>
          <w:szCs w:val="28"/>
          <w:lang w:val="uk-UA"/>
        </w:rPr>
        <w:tab/>
        <w:t>Опалення</w:t>
      </w:r>
      <w:r w:rsidR="00C54AC0" w:rsidRPr="0065396C">
        <w:rPr>
          <w:b w:val="0"/>
          <w:sz w:val="28"/>
          <w:szCs w:val="28"/>
          <w:lang w:val="uk-UA"/>
        </w:rPr>
        <w:t xml:space="preserve"> </w:t>
      </w:r>
      <w:r w:rsidR="001E6EEC" w:rsidRPr="0065396C">
        <w:rPr>
          <w:b w:val="0"/>
          <w:sz w:val="28"/>
          <w:szCs w:val="28"/>
          <w:lang w:val="uk-UA"/>
        </w:rPr>
        <w:t>будівель</w:t>
      </w:r>
      <w:r w:rsidR="00C54AC0" w:rsidRPr="0065396C">
        <w:rPr>
          <w:b w:val="0"/>
          <w:sz w:val="28"/>
          <w:szCs w:val="28"/>
          <w:lang w:val="uk-UA"/>
        </w:rPr>
        <w:t>:</w:t>
      </w:r>
      <w:r w:rsidR="001E6EEC" w:rsidRPr="0065396C">
        <w:rPr>
          <w:b w:val="0"/>
          <w:sz w:val="28"/>
          <w:szCs w:val="28"/>
          <w:lang w:val="uk-UA"/>
        </w:rPr>
        <w:t xml:space="preserve"> електричне, </w:t>
      </w:r>
      <w:r w:rsidR="00C54AC0" w:rsidRPr="0065396C">
        <w:rPr>
          <w:b w:val="0"/>
          <w:sz w:val="28"/>
          <w:szCs w:val="28"/>
          <w:lang w:val="uk-UA"/>
        </w:rPr>
        <w:t xml:space="preserve"> пічне. </w:t>
      </w:r>
    </w:p>
    <w:p w:rsidR="001F6805" w:rsidRPr="00E85662" w:rsidRDefault="001F6805" w:rsidP="0065396C">
      <w:pPr>
        <w:pStyle w:val="Heading1"/>
        <w:spacing w:line="360" w:lineRule="auto"/>
        <w:ind w:left="0" w:firstLine="851"/>
        <w:jc w:val="both"/>
        <w:rPr>
          <w:b w:val="0"/>
          <w:sz w:val="28"/>
          <w:szCs w:val="28"/>
          <w:lang w:val="uk-UA"/>
        </w:rPr>
      </w:pPr>
      <w:r w:rsidRPr="00E85662">
        <w:rPr>
          <w:b w:val="0"/>
          <w:sz w:val="28"/>
          <w:szCs w:val="28"/>
        </w:rPr>
        <w:t xml:space="preserve">Розрахунок викидів в атмосферу від </w:t>
      </w:r>
      <w:r w:rsidRPr="00E85662">
        <w:rPr>
          <w:b w:val="0"/>
          <w:sz w:val="28"/>
          <w:szCs w:val="28"/>
          <w:lang w:val="uk-UA"/>
        </w:rPr>
        <w:t xml:space="preserve">пічного опалення передбачається виконати </w:t>
      </w:r>
      <w:r w:rsidRPr="00E85662">
        <w:rPr>
          <w:b w:val="0"/>
          <w:sz w:val="28"/>
          <w:szCs w:val="28"/>
        </w:rPr>
        <w:t xml:space="preserve">в складі робочого проекту на будівництво в об’ємі передбаченому </w:t>
      </w:r>
      <w:r w:rsidRPr="00E85662">
        <w:rPr>
          <w:b w:val="0"/>
          <w:sz w:val="28"/>
          <w:szCs w:val="28"/>
        </w:rPr>
        <w:lastRenderedPageBreak/>
        <w:t>законодавством.</w:t>
      </w:r>
    </w:p>
    <w:p w:rsidR="00580A3F" w:rsidRPr="0065396C" w:rsidRDefault="000B42CE" w:rsidP="0065396C">
      <w:pPr>
        <w:pStyle w:val="Heading1"/>
        <w:spacing w:line="360" w:lineRule="auto"/>
        <w:ind w:left="0" w:firstLine="851"/>
        <w:jc w:val="both"/>
        <w:rPr>
          <w:b w:val="0"/>
          <w:sz w:val="28"/>
          <w:szCs w:val="28"/>
          <w:lang w:val="uk-UA"/>
        </w:rPr>
      </w:pPr>
      <w:r w:rsidRPr="0065396C">
        <w:rPr>
          <w:b w:val="0"/>
          <w:sz w:val="28"/>
          <w:szCs w:val="28"/>
          <w:lang w:val="uk-UA"/>
        </w:rPr>
        <w:tab/>
      </w:r>
      <w:r w:rsidR="001F6805" w:rsidRPr="0065396C">
        <w:rPr>
          <w:b w:val="0"/>
          <w:sz w:val="28"/>
          <w:szCs w:val="28"/>
        </w:rPr>
        <w:t>Шкідливий вплив на атмосферне повітря від господарської діяльності</w:t>
      </w:r>
      <w:r w:rsidR="001F6805" w:rsidRPr="0065396C">
        <w:rPr>
          <w:b w:val="0"/>
          <w:sz w:val="28"/>
          <w:szCs w:val="28"/>
          <w:lang w:val="uk-UA"/>
        </w:rPr>
        <w:t xml:space="preserve"> </w:t>
      </w:r>
      <w:r w:rsidR="00580A3F" w:rsidRPr="0065396C">
        <w:rPr>
          <w:b w:val="0"/>
          <w:sz w:val="28"/>
          <w:szCs w:val="28"/>
        </w:rPr>
        <w:t>передбачається</w:t>
      </w:r>
      <w:r w:rsidR="001F6805" w:rsidRPr="0065396C">
        <w:rPr>
          <w:b w:val="0"/>
          <w:sz w:val="28"/>
          <w:szCs w:val="28"/>
          <w:lang w:val="uk-UA"/>
        </w:rPr>
        <w:t xml:space="preserve"> мінімальним</w:t>
      </w:r>
      <w:r w:rsidR="00580A3F" w:rsidRPr="0065396C">
        <w:rPr>
          <w:b w:val="0"/>
          <w:sz w:val="28"/>
          <w:szCs w:val="28"/>
        </w:rPr>
        <w:t>.</w:t>
      </w:r>
    </w:p>
    <w:p w:rsidR="00754FBF" w:rsidRPr="0065396C" w:rsidRDefault="00754FBF" w:rsidP="0065396C">
      <w:pPr>
        <w:pStyle w:val="Heading1"/>
        <w:spacing w:line="360" w:lineRule="auto"/>
        <w:ind w:left="0" w:firstLine="851"/>
        <w:jc w:val="both"/>
        <w:rPr>
          <w:b w:val="0"/>
          <w:sz w:val="28"/>
          <w:szCs w:val="28"/>
          <w:lang w:val="uk-UA"/>
        </w:rPr>
      </w:pPr>
      <w:r w:rsidRPr="0065396C">
        <w:rPr>
          <w:b w:val="0"/>
          <w:i/>
          <w:sz w:val="28"/>
          <w:szCs w:val="28"/>
          <w:u w:val="single"/>
          <w:lang w:val="uk-UA"/>
        </w:rPr>
        <w:t>Акустичний</w:t>
      </w:r>
      <w:r w:rsidR="00976A9C" w:rsidRPr="0065396C">
        <w:rPr>
          <w:b w:val="0"/>
          <w:i/>
          <w:sz w:val="28"/>
          <w:szCs w:val="28"/>
          <w:u w:val="single"/>
          <w:lang w:val="uk-UA"/>
        </w:rPr>
        <w:t xml:space="preserve"> </w:t>
      </w:r>
      <w:r w:rsidRPr="0065396C">
        <w:rPr>
          <w:b w:val="0"/>
          <w:i/>
          <w:sz w:val="28"/>
          <w:szCs w:val="28"/>
          <w:u w:val="single"/>
          <w:lang w:val="uk-UA"/>
        </w:rPr>
        <w:t>вплив.</w:t>
      </w:r>
      <w:r w:rsidRPr="0065396C">
        <w:rPr>
          <w:b w:val="0"/>
          <w:sz w:val="28"/>
          <w:szCs w:val="28"/>
          <w:lang w:val="uk-UA"/>
        </w:rPr>
        <w:t>Під час будівництва, від</w:t>
      </w:r>
      <w:r w:rsidR="00976A9C" w:rsidRPr="0065396C">
        <w:rPr>
          <w:b w:val="0"/>
          <w:sz w:val="28"/>
          <w:szCs w:val="28"/>
          <w:lang w:val="uk-UA"/>
        </w:rPr>
        <w:t xml:space="preserve"> </w:t>
      </w:r>
      <w:r w:rsidRPr="0065396C">
        <w:rPr>
          <w:b w:val="0"/>
          <w:sz w:val="28"/>
          <w:szCs w:val="28"/>
          <w:lang w:val="uk-UA"/>
        </w:rPr>
        <w:t>роботи</w:t>
      </w:r>
      <w:r w:rsidR="00976A9C" w:rsidRPr="0065396C">
        <w:rPr>
          <w:b w:val="0"/>
          <w:sz w:val="28"/>
          <w:szCs w:val="28"/>
          <w:lang w:val="uk-UA"/>
        </w:rPr>
        <w:t xml:space="preserve"> </w:t>
      </w:r>
      <w:r w:rsidRPr="0065396C">
        <w:rPr>
          <w:b w:val="0"/>
          <w:sz w:val="28"/>
          <w:szCs w:val="28"/>
          <w:lang w:val="uk-UA"/>
        </w:rPr>
        <w:t>будівельної</w:t>
      </w:r>
      <w:r w:rsidR="00976A9C" w:rsidRPr="0065396C">
        <w:rPr>
          <w:b w:val="0"/>
          <w:sz w:val="28"/>
          <w:szCs w:val="28"/>
          <w:lang w:val="uk-UA"/>
        </w:rPr>
        <w:t xml:space="preserve"> </w:t>
      </w:r>
      <w:r w:rsidRPr="0065396C">
        <w:rPr>
          <w:b w:val="0"/>
          <w:sz w:val="28"/>
          <w:szCs w:val="28"/>
          <w:lang w:val="uk-UA"/>
        </w:rPr>
        <w:t>техніки</w:t>
      </w:r>
      <w:r w:rsidR="00976A9C" w:rsidRPr="0065396C">
        <w:rPr>
          <w:b w:val="0"/>
          <w:sz w:val="28"/>
          <w:szCs w:val="28"/>
          <w:lang w:val="uk-UA"/>
        </w:rPr>
        <w:t xml:space="preserve"> </w:t>
      </w:r>
      <w:r w:rsidRPr="0065396C">
        <w:rPr>
          <w:b w:val="0"/>
          <w:sz w:val="28"/>
          <w:szCs w:val="28"/>
          <w:lang w:val="uk-UA"/>
        </w:rPr>
        <w:t>можливе</w:t>
      </w:r>
      <w:r w:rsidR="00976A9C" w:rsidRPr="0065396C">
        <w:rPr>
          <w:b w:val="0"/>
          <w:sz w:val="28"/>
          <w:szCs w:val="28"/>
          <w:lang w:val="uk-UA"/>
        </w:rPr>
        <w:t xml:space="preserve"> </w:t>
      </w:r>
      <w:r w:rsidRPr="0065396C">
        <w:rPr>
          <w:b w:val="0"/>
          <w:sz w:val="28"/>
          <w:szCs w:val="28"/>
          <w:lang w:val="uk-UA"/>
        </w:rPr>
        <w:t>виконання</w:t>
      </w:r>
      <w:r w:rsidR="00976A9C" w:rsidRPr="0065396C">
        <w:rPr>
          <w:b w:val="0"/>
          <w:sz w:val="28"/>
          <w:szCs w:val="28"/>
          <w:lang w:val="uk-UA"/>
        </w:rPr>
        <w:t xml:space="preserve"> </w:t>
      </w:r>
      <w:r w:rsidRPr="0065396C">
        <w:rPr>
          <w:b w:val="0"/>
          <w:sz w:val="28"/>
          <w:szCs w:val="28"/>
          <w:lang w:val="uk-UA"/>
        </w:rPr>
        <w:t>тимчасового</w:t>
      </w:r>
      <w:r w:rsidR="00976A9C" w:rsidRPr="0065396C">
        <w:rPr>
          <w:b w:val="0"/>
          <w:sz w:val="28"/>
          <w:szCs w:val="28"/>
          <w:lang w:val="uk-UA"/>
        </w:rPr>
        <w:t xml:space="preserve"> </w:t>
      </w:r>
      <w:r w:rsidRPr="0065396C">
        <w:rPr>
          <w:b w:val="0"/>
          <w:sz w:val="28"/>
          <w:szCs w:val="28"/>
          <w:lang w:val="uk-UA"/>
        </w:rPr>
        <w:t>додаткового</w:t>
      </w:r>
      <w:r w:rsidR="00976A9C" w:rsidRPr="0065396C">
        <w:rPr>
          <w:b w:val="0"/>
          <w:sz w:val="28"/>
          <w:szCs w:val="28"/>
          <w:lang w:val="uk-UA"/>
        </w:rPr>
        <w:t xml:space="preserve"> </w:t>
      </w:r>
      <w:r w:rsidRPr="0065396C">
        <w:rPr>
          <w:b w:val="0"/>
          <w:sz w:val="28"/>
          <w:szCs w:val="28"/>
          <w:lang w:val="uk-UA"/>
        </w:rPr>
        <w:t>шумового</w:t>
      </w:r>
      <w:r w:rsidR="00976A9C" w:rsidRPr="0065396C">
        <w:rPr>
          <w:b w:val="0"/>
          <w:sz w:val="28"/>
          <w:szCs w:val="28"/>
          <w:lang w:val="uk-UA"/>
        </w:rPr>
        <w:t xml:space="preserve"> </w:t>
      </w:r>
      <w:r w:rsidRPr="0065396C">
        <w:rPr>
          <w:b w:val="0"/>
          <w:sz w:val="28"/>
          <w:szCs w:val="28"/>
          <w:lang w:val="uk-UA"/>
        </w:rPr>
        <w:t xml:space="preserve">навантаження. </w:t>
      </w:r>
    </w:p>
    <w:p w:rsidR="00AF7A34" w:rsidRPr="0065396C" w:rsidRDefault="00754FBF" w:rsidP="0065396C">
      <w:pPr>
        <w:pStyle w:val="Heading1"/>
        <w:spacing w:line="360" w:lineRule="auto"/>
        <w:ind w:left="0" w:firstLine="851"/>
        <w:jc w:val="both"/>
        <w:rPr>
          <w:b w:val="0"/>
          <w:sz w:val="28"/>
          <w:szCs w:val="28"/>
        </w:rPr>
      </w:pPr>
      <w:r w:rsidRPr="0065396C">
        <w:rPr>
          <w:b w:val="0"/>
          <w:sz w:val="28"/>
          <w:szCs w:val="28"/>
        </w:rPr>
        <w:t>Під час експлуатації</w:t>
      </w:r>
      <w:r w:rsidR="00976A9C" w:rsidRPr="0065396C">
        <w:rPr>
          <w:b w:val="0"/>
          <w:sz w:val="28"/>
          <w:szCs w:val="28"/>
          <w:lang w:val="uk-UA"/>
        </w:rPr>
        <w:t xml:space="preserve"> </w:t>
      </w:r>
      <w:r w:rsidR="00BD45F7" w:rsidRPr="0065396C">
        <w:rPr>
          <w:b w:val="0"/>
          <w:color w:val="000000"/>
          <w:sz w:val="28"/>
          <w:szCs w:val="28"/>
          <w:lang w:val="uk-UA" w:eastAsia="uk-UA"/>
        </w:rPr>
        <w:t>житлових будинків</w:t>
      </w:r>
      <w:r w:rsidR="00976A9C" w:rsidRPr="0065396C">
        <w:rPr>
          <w:b w:val="0"/>
          <w:color w:val="000000"/>
          <w:sz w:val="28"/>
          <w:szCs w:val="28"/>
          <w:lang w:val="uk-UA" w:eastAsia="uk-UA"/>
        </w:rPr>
        <w:t xml:space="preserve"> </w:t>
      </w:r>
      <w:r w:rsidRPr="0065396C">
        <w:rPr>
          <w:b w:val="0"/>
          <w:sz w:val="28"/>
          <w:szCs w:val="28"/>
        </w:rPr>
        <w:t>рівень</w:t>
      </w:r>
      <w:r w:rsidR="00976A9C" w:rsidRPr="0065396C">
        <w:rPr>
          <w:b w:val="0"/>
          <w:sz w:val="28"/>
          <w:szCs w:val="28"/>
          <w:lang w:val="uk-UA"/>
        </w:rPr>
        <w:t xml:space="preserve"> </w:t>
      </w:r>
      <w:r w:rsidRPr="0065396C">
        <w:rPr>
          <w:b w:val="0"/>
          <w:sz w:val="28"/>
          <w:szCs w:val="28"/>
        </w:rPr>
        <w:t>технологічного шуму від</w:t>
      </w:r>
      <w:r w:rsidR="00976A9C" w:rsidRPr="0065396C">
        <w:rPr>
          <w:b w:val="0"/>
          <w:sz w:val="28"/>
          <w:szCs w:val="28"/>
          <w:lang w:val="uk-UA"/>
        </w:rPr>
        <w:t xml:space="preserve"> </w:t>
      </w:r>
      <w:r w:rsidRPr="0065396C">
        <w:rPr>
          <w:b w:val="0"/>
          <w:sz w:val="28"/>
          <w:szCs w:val="28"/>
        </w:rPr>
        <w:t>роботи</w:t>
      </w:r>
      <w:r w:rsidR="00976A9C" w:rsidRPr="0065396C">
        <w:rPr>
          <w:b w:val="0"/>
          <w:sz w:val="28"/>
          <w:szCs w:val="28"/>
          <w:lang w:val="uk-UA"/>
        </w:rPr>
        <w:t xml:space="preserve"> </w:t>
      </w:r>
      <w:r w:rsidRPr="0065396C">
        <w:rPr>
          <w:b w:val="0"/>
          <w:sz w:val="28"/>
          <w:szCs w:val="28"/>
        </w:rPr>
        <w:t>інженерних систем будівель</w:t>
      </w:r>
      <w:r w:rsidR="00976A9C" w:rsidRPr="0065396C">
        <w:rPr>
          <w:b w:val="0"/>
          <w:sz w:val="28"/>
          <w:szCs w:val="28"/>
          <w:lang w:val="uk-UA"/>
        </w:rPr>
        <w:t xml:space="preserve"> </w:t>
      </w:r>
      <w:r w:rsidRPr="0065396C">
        <w:rPr>
          <w:b w:val="0"/>
          <w:sz w:val="28"/>
          <w:szCs w:val="28"/>
        </w:rPr>
        <w:t>не перевищуватиме</w:t>
      </w:r>
      <w:r w:rsidR="000B42CE" w:rsidRPr="0065396C">
        <w:rPr>
          <w:b w:val="0"/>
          <w:sz w:val="28"/>
          <w:szCs w:val="28"/>
          <w:lang w:val="uk-UA"/>
        </w:rPr>
        <w:t xml:space="preserve"> </w:t>
      </w:r>
      <w:r w:rsidRPr="0065396C">
        <w:rPr>
          <w:b w:val="0"/>
          <w:sz w:val="28"/>
          <w:szCs w:val="28"/>
        </w:rPr>
        <w:t>55 дБ, а в період з 23 до 7 ранку не більше 45 дБ.</w:t>
      </w:r>
    </w:p>
    <w:p w:rsidR="00AF7A34" w:rsidRPr="0065396C" w:rsidRDefault="00754FBF" w:rsidP="0065396C">
      <w:pPr>
        <w:pStyle w:val="Heading1"/>
        <w:spacing w:line="360" w:lineRule="auto"/>
        <w:ind w:left="0" w:firstLine="851"/>
        <w:jc w:val="both"/>
        <w:rPr>
          <w:b w:val="0"/>
          <w:sz w:val="28"/>
          <w:szCs w:val="28"/>
        </w:rPr>
      </w:pPr>
      <w:r w:rsidRPr="0065396C">
        <w:rPr>
          <w:b w:val="0"/>
          <w:i/>
          <w:sz w:val="28"/>
          <w:szCs w:val="28"/>
          <w:u w:val="single"/>
        </w:rPr>
        <w:t>Світлове, теплове та радіаційне</w:t>
      </w:r>
      <w:r w:rsidR="006C6DA0" w:rsidRPr="0065396C">
        <w:rPr>
          <w:b w:val="0"/>
          <w:i/>
          <w:sz w:val="28"/>
          <w:szCs w:val="28"/>
          <w:u w:val="single"/>
          <w:lang w:val="uk-UA"/>
        </w:rPr>
        <w:t xml:space="preserve"> </w:t>
      </w:r>
      <w:r w:rsidRPr="0065396C">
        <w:rPr>
          <w:b w:val="0"/>
          <w:i/>
          <w:sz w:val="28"/>
          <w:szCs w:val="28"/>
          <w:u w:val="single"/>
        </w:rPr>
        <w:t>забруднення.</w:t>
      </w:r>
      <w:r w:rsidRPr="0065396C">
        <w:rPr>
          <w:b w:val="0"/>
          <w:sz w:val="28"/>
          <w:szCs w:val="28"/>
        </w:rPr>
        <w:tab/>
        <w:t>Очікування</w:t>
      </w:r>
      <w:r w:rsidR="00976A9C" w:rsidRPr="0065396C">
        <w:rPr>
          <w:b w:val="0"/>
          <w:sz w:val="28"/>
          <w:szCs w:val="28"/>
          <w:lang w:val="uk-UA"/>
        </w:rPr>
        <w:t xml:space="preserve"> </w:t>
      </w:r>
      <w:r w:rsidRPr="0065396C">
        <w:rPr>
          <w:b w:val="0"/>
          <w:sz w:val="28"/>
          <w:szCs w:val="28"/>
        </w:rPr>
        <w:t>перерахованих</w:t>
      </w:r>
      <w:r w:rsidR="00976A9C" w:rsidRPr="0065396C">
        <w:rPr>
          <w:b w:val="0"/>
          <w:sz w:val="28"/>
          <w:szCs w:val="28"/>
          <w:lang w:val="uk-UA"/>
        </w:rPr>
        <w:t xml:space="preserve"> </w:t>
      </w:r>
      <w:r w:rsidRPr="0065396C">
        <w:rPr>
          <w:b w:val="0"/>
          <w:sz w:val="28"/>
          <w:szCs w:val="28"/>
        </w:rPr>
        <w:t>впливів</w:t>
      </w:r>
      <w:r w:rsidR="00976A9C" w:rsidRPr="0065396C">
        <w:rPr>
          <w:b w:val="0"/>
          <w:sz w:val="28"/>
          <w:szCs w:val="28"/>
          <w:lang w:val="uk-UA"/>
        </w:rPr>
        <w:t xml:space="preserve"> </w:t>
      </w:r>
      <w:r w:rsidRPr="0065396C">
        <w:rPr>
          <w:b w:val="0"/>
          <w:sz w:val="28"/>
          <w:szCs w:val="28"/>
        </w:rPr>
        <w:t>від</w:t>
      </w:r>
      <w:r w:rsidR="00976A9C" w:rsidRPr="0065396C">
        <w:rPr>
          <w:b w:val="0"/>
          <w:sz w:val="28"/>
          <w:szCs w:val="28"/>
          <w:lang w:val="uk-UA"/>
        </w:rPr>
        <w:t xml:space="preserve"> </w:t>
      </w:r>
      <w:r w:rsidRPr="0065396C">
        <w:rPr>
          <w:b w:val="0"/>
          <w:sz w:val="28"/>
          <w:szCs w:val="28"/>
        </w:rPr>
        <w:t>експлуатації</w:t>
      </w:r>
      <w:r w:rsidR="00976A9C" w:rsidRPr="0065396C">
        <w:rPr>
          <w:b w:val="0"/>
          <w:sz w:val="28"/>
          <w:szCs w:val="28"/>
          <w:lang w:val="uk-UA"/>
        </w:rPr>
        <w:t xml:space="preserve"> магазину </w:t>
      </w:r>
      <w:r w:rsidRPr="0065396C">
        <w:rPr>
          <w:b w:val="0"/>
          <w:sz w:val="28"/>
          <w:szCs w:val="28"/>
        </w:rPr>
        <w:t>не</w:t>
      </w:r>
      <w:r w:rsidR="00976A9C" w:rsidRPr="0065396C">
        <w:rPr>
          <w:b w:val="0"/>
          <w:sz w:val="28"/>
          <w:szCs w:val="28"/>
          <w:lang w:val="uk-UA"/>
        </w:rPr>
        <w:t xml:space="preserve"> </w:t>
      </w:r>
      <w:r w:rsidRPr="0065396C">
        <w:rPr>
          <w:b w:val="0"/>
          <w:sz w:val="28"/>
          <w:szCs w:val="28"/>
        </w:rPr>
        <w:t>передбачається.</w:t>
      </w:r>
    </w:p>
    <w:p w:rsidR="00580A3F" w:rsidRPr="0065396C" w:rsidRDefault="00754FBF" w:rsidP="0065396C">
      <w:pPr>
        <w:pStyle w:val="Heading1"/>
        <w:spacing w:line="360" w:lineRule="auto"/>
        <w:ind w:left="0" w:firstLine="851"/>
        <w:jc w:val="both"/>
        <w:rPr>
          <w:b w:val="0"/>
          <w:sz w:val="28"/>
          <w:szCs w:val="28"/>
        </w:rPr>
      </w:pPr>
      <w:r w:rsidRPr="0065396C">
        <w:rPr>
          <w:b w:val="0"/>
          <w:i/>
          <w:sz w:val="28"/>
          <w:szCs w:val="28"/>
          <w:u w:val="single"/>
        </w:rPr>
        <w:t>Флора та  і фауна.</w:t>
      </w:r>
      <w:r w:rsidRPr="0065396C">
        <w:rPr>
          <w:b w:val="0"/>
          <w:sz w:val="28"/>
          <w:szCs w:val="28"/>
        </w:rPr>
        <w:tab/>
      </w:r>
      <w:r w:rsidR="00580A3F" w:rsidRPr="0065396C">
        <w:rPr>
          <w:b w:val="0"/>
          <w:color w:val="000000"/>
          <w:sz w:val="28"/>
          <w:szCs w:val="28"/>
        </w:rPr>
        <w:t xml:space="preserve">Забороняється спалювання всіх видів горючих відходів на території. </w:t>
      </w:r>
      <w:r w:rsidR="00580A3F" w:rsidRPr="0065396C">
        <w:rPr>
          <w:b w:val="0"/>
          <w:color w:val="000000"/>
          <w:sz w:val="28"/>
          <w:szCs w:val="28"/>
        </w:rPr>
        <w:tab/>
        <w:t xml:space="preserve">Охорона рослинного і тваринного світу. Об’єктом впливу на тваринний світ під час проведення рекультивації та будівництва можливий при роботі землерийної техніки. Шум механізмів може стримувати птахів в період гніздування. </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 xml:space="preserve">З огляду на характер запланованих робіт, впливу на місцеву фауну та флору не очікується. </w:t>
      </w:r>
    </w:p>
    <w:p w:rsidR="00754FB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 xml:space="preserve">Після будівництва проводиться благоустрій території. Тверде покриття, озеленення  не передбачає знищення рослин чи тварин. </w:t>
      </w:r>
      <w:r w:rsidR="00754FBF" w:rsidRPr="0065396C">
        <w:rPr>
          <w:b w:val="0"/>
          <w:sz w:val="28"/>
          <w:szCs w:val="28"/>
        </w:rPr>
        <w:tab/>
      </w:r>
    </w:p>
    <w:p w:rsidR="00754FBF" w:rsidRPr="0065396C" w:rsidRDefault="00754FBF" w:rsidP="0065396C">
      <w:pPr>
        <w:pStyle w:val="Heading1"/>
        <w:spacing w:line="360" w:lineRule="auto"/>
        <w:ind w:left="0" w:firstLine="851"/>
        <w:jc w:val="both"/>
        <w:rPr>
          <w:b w:val="0"/>
          <w:sz w:val="28"/>
          <w:szCs w:val="28"/>
          <w:lang w:val="uk-UA"/>
        </w:rPr>
      </w:pPr>
      <w:r w:rsidRPr="0065396C">
        <w:rPr>
          <w:b w:val="0"/>
          <w:i/>
          <w:sz w:val="28"/>
          <w:szCs w:val="28"/>
          <w:u w:val="single"/>
          <w:lang w:val="uk-UA"/>
        </w:rPr>
        <w:t>Геологічне</w:t>
      </w:r>
      <w:r w:rsidR="00976A9C" w:rsidRPr="0065396C">
        <w:rPr>
          <w:b w:val="0"/>
          <w:i/>
          <w:sz w:val="28"/>
          <w:szCs w:val="28"/>
          <w:u w:val="single"/>
          <w:lang w:val="uk-UA"/>
        </w:rPr>
        <w:t xml:space="preserve"> </w:t>
      </w:r>
      <w:r w:rsidRPr="0065396C">
        <w:rPr>
          <w:b w:val="0"/>
          <w:i/>
          <w:sz w:val="28"/>
          <w:szCs w:val="28"/>
          <w:u w:val="single"/>
          <w:lang w:val="uk-UA"/>
        </w:rPr>
        <w:t>середовище.</w:t>
      </w:r>
      <w:r w:rsidRPr="0065396C">
        <w:rPr>
          <w:b w:val="0"/>
          <w:sz w:val="28"/>
          <w:szCs w:val="28"/>
          <w:lang w:val="uk-UA"/>
        </w:rPr>
        <w:tab/>
      </w:r>
      <w:r w:rsidR="000B42CE" w:rsidRPr="0065396C">
        <w:rPr>
          <w:b w:val="0"/>
          <w:sz w:val="28"/>
          <w:szCs w:val="28"/>
          <w:lang w:val="uk-UA"/>
        </w:rPr>
        <w:t>Негативного впливу не очікується</w:t>
      </w:r>
      <w:r w:rsidRPr="0065396C">
        <w:rPr>
          <w:b w:val="0"/>
          <w:sz w:val="28"/>
          <w:szCs w:val="28"/>
          <w:lang w:val="uk-UA"/>
        </w:rPr>
        <w:t>.</w:t>
      </w:r>
    </w:p>
    <w:p w:rsidR="00754FBF" w:rsidRPr="0065396C" w:rsidRDefault="00AF7A34" w:rsidP="0065396C">
      <w:pPr>
        <w:pStyle w:val="Heading1"/>
        <w:spacing w:line="360" w:lineRule="auto"/>
        <w:ind w:left="0" w:firstLine="851"/>
        <w:jc w:val="both"/>
        <w:rPr>
          <w:b w:val="0"/>
          <w:sz w:val="28"/>
          <w:szCs w:val="28"/>
          <w:lang w:val="uk-UA"/>
        </w:rPr>
      </w:pPr>
      <w:r w:rsidRPr="0065396C">
        <w:rPr>
          <w:b w:val="0"/>
          <w:sz w:val="28"/>
          <w:szCs w:val="28"/>
          <w:lang w:val="uk-UA"/>
        </w:rPr>
        <w:t xml:space="preserve">б) </w:t>
      </w:r>
      <w:r w:rsidR="00754FBF" w:rsidRPr="0065396C">
        <w:rPr>
          <w:b w:val="0"/>
          <w:sz w:val="28"/>
          <w:szCs w:val="28"/>
          <w:lang w:val="uk-UA"/>
        </w:rPr>
        <w:t>Технологічні</w:t>
      </w:r>
      <w:r w:rsidR="00976A9C" w:rsidRPr="0065396C">
        <w:rPr>
          <w:b w:val="0"/>
          <w:sz w:val="28"/>
          <w:szCs w:val="28"/>
          <w:lang w:val="uk-UA"/>
        </w:rPr>
        <w:t xml:space="preserve"> </w:t>
      </w:r>
      <w:r w:rsidR="00754FBF" w:rsidRPr="0065396C">
        <w:rPr>
          <w:b w:val="0"/>
          <w:sz w:val="28"/>
          <w:szCs w:val="28"/>
          <w:lang w:val="uk-UA"/>
        </w:rPr>
        <w:t>ризики - аварії,  що</w:t>
      </w:r>
      <w:r w:rsidR="00976A9C" w:rsidRPr="0065396C">
        <w:rPr>
          <w:b w:val="0"/>
          <w:sz w:val="28"/>
          <w:szCs w:val="28"/>
          <w:lang w:val="uk-UA"/>
        </w:rPr>
        <w:t xml:space="preserve"> </w:t>
      </w:r>
      <w:r w:rsidR="00754FBF" w:rsidRPr="0065396C">
        <w:rPr>
          <w:b w:val="0"/>
          <w:sz w:val="28"/>
          <w:szCs w:val="28"/>
          <w:lang w:val="uk-UA"/>
        </w:rPr>
        <w:t>можуть</w:t>
      </w:r>
      <w:r w:rsidR="00976A9C" w:rsidRPr="0065396C">
        <w:rPr>
          <w:b w:val="0"/>
          <w:sz w:val="28"/>
          <w:szCs w:val="28"/>
          <w:lang w:val="uk-UA"/>
        </w:rPr>
        <w:t xml:space="preserve"> </w:t>
      </w:r>
      <w:r w:rsidR="00754FBF" w:rsidRPr="0065396C">
        <w:rPr>
          <w:b w:val="0"/>
          <w:sz w:val="28"/>
          <w:szCs w:val="28"/>
          <w:lang w:val="uk-UA"/>
        </w:rPr>
        <w:t>вплинути на здоров’я</w:t>
      </w:r>
      <w:r w:rsidR="00976A9C" w:rsidRPr="0065396C">
        <w:rPr>
          <w:b w:val="0"/>
          <w:sz w:val="28"/>
          <w:szCs w:val="28"/>
          <w:lang w:val="uk-UA"/>
        </w:rPr>
        <w:t xml:space="preserve"> </w:t>
      </w:r>
      <w:r w:rsidR="00754FBF" w:rsidRPr="0065396C">
        <w:rPr>
          <w:b w:val="0"/>
          <w:sz w:val="28"/>
          <w:szCs w:val="28"/>
          <w:lang w:val="uk-UA"/>
        </w:rPr>
        <w:t>населення.</w:t>
      </w:r>
    </w:p>
    <w:p w:rsidR="00754FBF" w:rsidRPr="0065396C" w:rsidRDefault="00754FBF" w:rsidP="0065396C">
      <w:pPr>
        <w:pStyle w:val="Heading1"/>
        <w:spacing w:line="360" w:lineRule="auto"/>
        <w:ind w:left="0" w:firstLine="851"/>
        <w:jc w:val="both"/>
        <w:rPr>
          <w:b w:val="0"/>
          <w:sz w:val="28"/>
          <w:szCs w:val="28"/>
        </w:rPr>
      </w:pPr>
      <w:r w:rsidRPr="0065396C">
        <w:rPr>
          <w:b w:val="0"/>
          <w:sz w:val="28"/>
          <w:szCs w:val="28"/>
        </w:rPr>
        <w:t>Запроектований</w:t>
      </w:r>
      <w:r w:rsidR="00976A9C" w:rsidRPr="0065396C">
        <w:rPr>
          <w:b w:val="0"/>
          <w:sz w:val="28"/>
          <w:szCs w:val="28"/>
          <w:lang w:val="uk-UA"/>
        </w:rPr>
        <w:t xml:space="preserve"> заклад торгівлі </w:t>
      </w:r>
      <w:r w:rsidRPr="0065396C">
        <w:rPr>
          <w:b w:val="0"/>
          <w:sz w:val="28"/>
          <w:szCs w:val="28"/>
        </w:rPr>
        <w:t>не несе</w:t>
      </w:r>
      <w:r w:rsidR="00976A9C" w:rsidRPr="0065396C">
        <w:rPr>
          <w:b w:val="0"/>
          <w:sz w:val="28"/>
          <w:szCs w:val="28"/>
          <w:lang w:val="uk-UA"/>
        </w:rPr>
        <w:t xml:space="preserve"> </w:t>
      </w:r>
      <w:r w:rsidRPr="0065396C">
        <w:rPr>
          <w:b w:val="0"/>
          <w:sz w:val="28"/>
          <w:szCs w:val="28"/>
        </w:rPr>
        <w:t>ніяких</w:t>
      </w:r>
      <w:r w:rsidR="00976A9C" w:rsidRPr="0065396C">
        <w:rPr>
          <w:b w:val="0"/>
          <w:sz w:val="28"/>
          <w:szCs w:val="28"/>
          <w:lang w:val="uk-UA"/>
        </w:rPr>
        <w:t xml:space="preserve"> </w:t>
      </w:r>
      <w:r w:rsidRPr="0065396C">
        <w:rPr>
          <w:b w:val="0"/>
          <w:sz w:val="28"/>
          <w:szCs w:val="28"/>
        </w:rPr>
        <w:t>загроз для територій з природоохоронним</w:t>
      </w:r>
      <w:r w:rsidR="00976A9C" w:rsidRPr="0065396C">
        <w:rPr>
          <w:b w:val="0"/>
          <w:sz w:val="28"/>
          <w:szCs w:val="28"/>
          <w:lang w:val="uk-UA"/>
        </w:rPr>
        <w:t xml:space="preserve"> </w:t>
      </w:r>
      <w:r w:rsidRPr="0065396C">
        <w:rPr>
          <w:b w:val="0"/>
          <w:sz w:val="28"/>
          <w:szCs w:val="28"/>
        </w:rPr>
        <w:t>статусом.</w:t>
      </w:r>
    </w:p>
    <w:p w:rsidR="00754FBF" w:rsidRPr="0065396C" w:rsidRDefault="00976A9C" w:rsidP="0065396C">
      <w:pPr>
        <w:pStyle w:val="Heading1"/>
        <w:spacing w:line="360" w:lineRule="auto"/>
        <w:ind w:left="0" w:firstLine="851"/>
        <w:jc w:val="both"/>
        <w:rPr>
          <w:b w:val="0"/>
          <w:sz w:val="28"/>
          <w:szCs w:val="28"/>
          <w:lang w:val="uk-UA"/>
        </w:rPr>
      </w:pPr>
      <w:r w:rsidRPr="0065396C">
        <w:rPr>
          <w:b w:val="0"/>
          <w:sz w:val="28"/>
          <w:szCs w:val="28"/>
          <w:lang w:val="uk-UA"/>
        </w:rPr>
        <w:t>Т</w:t>
      </w:r>
      <w:r w:rsidR="00754FBF" w:rsidRPr="0065396C">
        <w:rPr>
          <w:b w:val="0"/>
          <w:sz w:val="28"/>
          <w:szCs w:val="28"/>
        </w:rPr>
        <w:t>ранскордонні</w:t>
      </w:r>
      <w:r w:rsidRPr="0065396C">
        <w:rPr>
          <w:b w:val="0"/>
          <w:sz w:val="28"/>
          <w:szCs w:val="28"/>
          <w:lang w:val="uk-UA"/>
        </w:rPr>
        <w:t xml:space="preserve"> </w:t>
      </w:r>
      <w:r w:rsidR="00754FBF" w:rsidRPr="0065396C">
        <w:rPr>
          <w:b w:val="0"/>
          <w:sz w:val="28"/>
          <w:szCs w:val="28"/>
        </w:rPr>
        <w:t>наслідки для довкілля, у тому числі для здоров’</w:t>
      </w:r>
      <w:r w:rsidR="00AF7A34" w:rsidRPr="0065396C">
        <w:rPr>
          <w:b w:val="0"/>
          <w:sz w:val="28"/>
          <w:szCs w:val="28"/>
        </w:rPr>
        <w:t>я</w:t>
      </w:r>
      <w:r w:rsidRPr="0065396C">
        <w:rPr>
          <w:b w:val="0"/>
          <w:sz w:val="28"/>
          <w:szCs w:val="28"/>
          <w:lang w:val="uk-UA"/>
        </w:rPr>
        <w:t xml:space="preserve"> </w:t>
      </w:r>
      <w:r w:rsidR="00AF7A34" w:rsidRPr="0065396C">
        <w:rPr>
          <w:b w:val="0"/>
          <w:sz w:val="28"/>
          <w:szCs w:val="28"/>
        </w:rPr>
        <w:t>населення:</w:t>
      </w:r>
    </w:p>
    <w:p w:rsidR="00754FBF" w:rsidRPr="0065396C" w:rsidRDefault="00754FBF" w:rsidP="0065396C">
      <w:pPr>
        <w:pStyle w:val="Heading1"/>
        <w:spacing w:line="360" w:lineRule="auto"/>
        <w:ind w:left="0" w:firstLine="851"/>
        <w:jc w:val="both"/>
        <w:rPr>
          <w:b w:val="0"/>
          <w:sz w:val="28"/>
          <w:szCs w:val="28"/>
        </w:rPr>
      </w:pPr>
      <w:r w:rsidRPr="0065396C">
        <w:rPr>
          <w:b w:val="0"/>
          <w:sz w:val="28"/>
          <w:szCs w:val="28"/>
        </w:rPr>
        <w:t>Виконання та реалізація детального плану, не матиме</w:t>
      </w:r>
      <w:r w:rsidR="00976A9C" w:rsidRPr="0065396C">
        <w:rPr>
          <w:b w:val="0"/>
          <w:sz w:val="28"/>
          <w:szCs w:val="28"/>
          <w:lang w:val="uk-UA"/>
        </w:rPr>
        <w:t xml:space="preserve"> </w:t>
      </w:r>
      <w:r w:rsidRPr="0065396C">
        <w:rPr>
          <w:b w:val="0"/>
          <w:sz w:val="28"/>
          <w:szCs w:val="28"/>
        </w:rPr>
        <w:t>негативних</w:t>
      </w:r>
      <w:r w:rsidR="00976A9C" w:rsidRPr="0065396C">
        <w:rPr>
          <w:b w:val="0"/>
          <w:sz w:val="28"/>
          <w:szCs w:val="28"/>
          <w:lang w:val="uk-UA"/>
        </w:rPr>
        <w:t xml:space="preserve"> </w:t>
      </w:r>
      <w:r w:rsidRPr="0065396C">
        <w:rPr>
          <w:b w:val="0"/>
          <w:sz w:val="28"/>
          <w:szCs w:val="28"/>
        </w:rPr>
        <w:t>транскордонних</w:t>
      </w:r>
      <w:r w:rsidR="00976A9C" w:rsidRPr="0065396C">
        <w:rPr>
          <w:b w:val="0"/>
          <w:sz w:val="28"/>
          <w:szCs w:val="28"/>
          <w:lang w:val="uk-UA"/>
        </w:rPr>
        <w:t xml:space="preserve"> </w:t>
      </w:r>
      <w:r w:rsidRPr="0065396C">
        <w:rPr>
          <w:b w:val="0"/>
          <w:sz w:val="28"/>
          <w:szCs w:val="28"/>
        </w:rPr>
        <w:t>наслідків для довкілля, у тому числі для здоров’я</w:t>
      </w:r>
      <w:r w:rsidR="00976A9C" w:rsidRPr="0065396C">
        <w:rPr>
          <w:b w:val="0"/>
          <w:sz w:val="28"/>
          <w:szCs w:val="28"/>
          <w:lang w:val="uk-UA"/>
        </w:rPr>
        <w:t xml:space="preserve"> </w:t>
      </w:r>
      <w:r w:rsidRPr="0065396C">
        <w:rPr>
          <w:b w:val="0"/>
          <w:sz w:val="28"/>
          <w:szCs w:val="28"/>
        </w:rPr>
        <w:t>населення.</w:t>
      </w:r>
    </w:p>
    <w:p w:rsidR="001B045C" w:rsidRPr="00F0047E" w:rsidRDefault="001B045C" w:rsidP="0065396C">
      <w:pPr>
        <w:pStyle w:val="Heading1"/>
        <w:spacing w:line="360" w:lineRule="auto"/>
        <w:ind w:left="0" w:firstLine="851"/>
        <w:jc w:val="both"/>
        <w:rPr>
          <w:sz w:val="28"/>
          <w:szCs w:val="28"/>
        </w:rPr>
      </w:pPr>
      <w:r w:rsidRPr="00F0047E">
        <w:rPr>
          <w:color w:val="000000"/>
          <w:sz w:val="28"/>
          <w:szCs w:val="28"/>
        </w:rPr>
        <w:t xml:space="preserve">7. Зобов’язання у сфері охорони довкілля, у тому числі пов’язані із запобіганням негативного впливу на здоров’я населення, встановлені на </w:t>
      </w:r>
      <w:r w:rsidRPr="00F0047E">
        <w:rPr>
          <w:color w:val="000000"/>
          <w:sz w:val="28"/>
          <w:szCs w:val="28"/>
        </w:rPr>
        <w:lastRenderedPageBreak/>
        <w:t>міжнародному, державному та інших рівнях.</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 xml:space="preserve">На всіх етапах реалізації детального плану території, та при розробці робочого проекту, та планової діяльності  необхідно дотримуватись норм і правил охорони навколишнього природного середовища і вимог екологічної безпеки, в тому числі вимог Закону України «Про охорону земель»; Закону України «Про охорону навколишнього природного середовища», Закону України «Про охорону атмосферного повітря» </w:t>
      </w:r>
      <w:r w:rsidR="00680E1B" w:rsidRPr="0065396C">
        <w:rPr>
          <w:b w:val="0"/>
          <w:color w:val="000000"/>
          <w:sz w:val="28"/>
          <w:szCs w:val="28"/>
        </w:rPr>
        <w:t>інших нормативних актів</w:t>
      </w:r>
      <w:r w:rsidRPr="0065396C">
        <w:rPr>
          <w:b w:val="0"/>
          <w:color w:val="000000"/>
          <w:sz w:val="28"/>
          <w:szCs w:val="28"/>
        </w:rPr>
        <w:t>.</w:t>
      </w:r>
    </w:p>
    <w:p w:rsidR="0092530D" w:rsidRPr="00F0047E" w:rsidRDefault="001B045C" w:rsidP="0065396C">
      <w:pPr>
        <w:pStyle w:val="Heading1"/>
        <w:spacing w:line="360" w:lineRule="auto"/>
        <w:ind w:left="0" w:firstLine="851"/>
        <w:jc w:val="both"/>
        <w:rPr>
          <w:color w:val="000000"/>
          <w:sz w:val="28"/>
          <w:szCs w:val="28"/>
          <w:lang w:val="uk-UA"/>
        </w:rPr>
      </w:pPr>
      <w:r w:rsidRPr="00F0047E">
        <w:rPr>
          <w:sz w:val="28"/>
          <w:szCs w:val="28"/>
        </w:rPr>
        <w:t> </w:t>
      </w:r>
      <w:r w:rsidRPr="00F0047E">
        <w:rPr>
          <w:color w:val="000000"/>
          <w:sz w:val="28"/>
          <w:szCs w:val="28"/>
        </w:rPr>
        <w:t>8.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50 -100 років), постійних і тимчасових, позитивних і негативних наслідків</w:t>
      </w:r>
      <w:r w:rsidR="00F0047E">
        <w:rPr>
          <w:color w:val="000000"/>
          <w:sz w:val="28"/>
          <w:szCs w:val="28"/>
          <w:lang w:val="uk-UA"/>
        </w:rPr>
        <w:t>.</w:t>
      </w:r>
    </w:p>
    <w:p w:rsidR="0092530D" w:rsidRPr="00F0047E" w:rsidRDefault="0092530D" w:rsidP="0065396C">
      <w:pPr>
        <w:pStyle w:val="Heading1"/>
        <w:spacing w:line="360" w:lineRule="auto"/>
        <w:ind w:left="0" w:firstLine="851"/>
        <w:jc w:val="both"/>
        <w:rPr>
          <w:b w:val="0"/>
          <w:sz w:val="28"/>
          <w:szCs w:val="28"/>
          <w:lang w:val="uk-UA"/>
        </w:rPr>
      </w:pPr>
      <w:r w:rsidRPr="00F0047E">
        <w:rPr>
          <w:b w:val="0"/>
          <w:sz w:val="28"/>
          <w:szCs w:val="28"/>
          <w:lang w:val="uk-UA"/>
        </w:rPr>
        <w:t>Згідно «Методичних рекомендацій із здійснення стратегічної екологічної оцінки документів державного планування» затверджених Наказом Міністерства екології та природних ресурсів України від 10.01.2011 № 29) наслідки для довкілля, у тому числі для здоров'я населення – будь які ймовірні наслідки для флори, фауни, біорізноманіття, ґрунту, клімату, повітря, води, ландшафту (включаючи техногенного), природних територій та об'єктів, безпеки життєдіяльності населення та його здоров'я, матеріальних активів, об'єктів культурної спадщини та взаємодія цих факторів.</w:t>
      </w:r>
    </w:p>
    <w:p w:rsidR="0092530D" w:rsidRPr="0065396C" w:rsidRDefault="0092530D" w:rsidP="0065396C">
      <w:pPr>
        <w:pStyle w:val="Heading1"/>
        <w:spacing w:line="360" w:lineRule="auto"/>
        <w:ind w:left="0" w:firstLine="851"/>
        <w:jc w:val="both"/>
        <w:rPr>
          <w:b w:val="0"/>
          <w:sz w:val="28"/>
          <w:szCs w:val="28"/>
        </w:rPr>
      </w:pPr>
      <w:r w:rsidRPr="0065396C">
        <w:rPr>
          <w:b w:val="0"/>
          <w:sz w:val="28"/>
          <w:szCs w:val="28"/>
        </w:rPr>
        <w:t>Вторинні наслідки – вигоди, які полягають у широкому залученні громадськості до прийняття рішень та встановлення прозорих процедур їх прийняття.</w:t>
      </w:r>
    </w:p>
    <w:p w:rsidR="0092530D" w:rsidRPr="0065396C" w:rsidRDefault="0092530D" w:rsidP="0065396C">
      <w:pPr>
        <w:pStyle w:val="Heading1"/>
        <w:spacing w:line="360" w:lineRule="auto"/>
        <w:ind w:left="0" w:firstLine="851"/>
        <w:jc w:val="both"/>
        <w:rPr>
          <w:b w:val="0"/>
          <w:sz w:val="28"/>
          <w:szCs w:val="28"/>
        </w:rPr>
      </w:pPr>
      <w:r w:rsidRPr="0065396C">
        <w:rPr>
          <w:b w:val="0"/>
          <w:sz w:val="28"/>
          <w:szCs w:val="28"/>
        </w:rPr>
        <w:t xml:space="preserve">Кумулятивні наслідки – нагромадження в організмах людей, тварин, рослин отрути різних речовин внаслідок тривалого їх використання. Ймовірність того, що реалізація </w:t>
      </w:r>
      <w:r w:rsidR="009C6B2A" w:rsidRPr="0065396C">
        <w:rPr>
          <w:b w:val="0"/>
          <w:sz w:val="28"/>
          <w:szCs w:val="28"/>
        </w:rPr>
        <w:t>детального плану території</w:t>
      </w:r>
      <w:r w:rsidRPr="0065396C">
        <w:rPr>
          <w:b w:val="0"/>
          <w:sz w:val="28"/>
          <w:szCs w:val="28"/>
        </w:rPr>
        <w:t xml:space="preserve">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на довкілля, є</w:t>
      </w:r>
      <w:r w:rsidRPr="0065396C">
        <w:rPr>
          <w:b w:val="0"/>
          <w:spacing w:val="-2"/>
          <w:sz w:val="28"/>
          <w:szCs w:val="28"/>
        </w:rPr>
        <w:t xml:space="preserve"> </w:t>
      </w:r>
      <w:r w:rsidRPr="0065396C">
        <w:rPr>
          <w:b w:val="0"/>
          <w:sz w:val="28"/>
          <w:szCs w:val="28"/>
        </w:rPr>
        <w:t>незначною.</w:t>
      </w:r>
    </w:p>
    <w:p w:rsidR="0092530D" w:rsidRPr="0065396C" w:rsidRDefault="0092530D" w:rsidP="0065396C">
      <w:pPr>
        <w:pStyle w:val="Heading1"/>
        <w:spacing w:line="360" w:lineRule="auto"/>
        <w:ind w:left="0" w:firstLine="851"/>
        <w:jc w:val="both"/>
        <w:rPr>
          <w:b w:val="0"/>
          <w:sz w:val="28"/>
          <w:szCs w:val="28"/>
        </w:rPr>
      </w:pPr>
      <w:r w:rsidRPr="0065396C">
        <w:rPr>
          <w:b w:val="0"/>
          <w:sz w:val="28"/>
          <w:szCs w:val="28"/>
        </w:rPr>
        <w:t xml:space="preserve">Синергічні наслідки – сумарний ефект, який полягає у тому, що при </w:t>
      </w:r>
      <w:r w:rsidRPr="0065396C">
        <w:rPr>
          <w:b w:val="0"/>
          <w:sz w:val="28"/>
          <w:szCs w:val="28"/>
        </w:rPr>
        <w:lastRenderedPageBreak/>
        <w:t>взаємодії 2-х або більше факторів їх дія суттєво переважає дію кожного окремо компоненту.</w:t>
      </w:r>
    </w:p>
    <w:p w:rsidR="0092530D" w:rsidRPr="0065396C" w:rsidRDefault="0092530D" w:rsidP="0065396C">
      <w:pPr>
        <w:pStyle w:val="Heading1"/>
        <w:spacing w:line="360" w:lineRule="auto"/>
        <w:ind w:left="0" w:firstLine="851"/>
        <w:jc w:val="both"/>
        <w:rPr>
          <w:b w:val="0"/>
          <w:sz w:val="28"/>
          <w:szCs w:val="28"/>
        </w:rPr>
      </w:pPr>
      <w:r w:rsidRPr="0065396C">
        <w:rPr>
          <w:b w:val="0"/>
          <w:sz w:val="28"/>
          <w:szCs w:val="28"/>
        </w:rPr>
        <w:t>Коротко - та середньострокові наслідки (1, 3-5, 10-15 років) наразі відсутні.</w:t>
      </w:r>
    </w:p>
    <w:p w:rsidR="0092530D" w:rsidRPr="0065396C" w:rsidRDefault="0092530D" w:rsidP="0065396C">
      <w:pPr>
        <w:pStyle w:val="Heading1"/>
        <w:spacing w:line="360" w:lineRule="auto"/>
        <w:ind w:left="0" w:firstLine="851"/>
        <w:jc w:val="both"/>
        <w:rPr>
          <w:b w:val="0"/>
          <w:sz w:val="28"/>
          <w:szCs w:val="28"/>
        </w:rPr>
      </w:pPr>
      <w:r w:rsidRPr="0065396C">
        <w:rPr>
          <w:b w:val="0"/>
          <w:sz w:val="28"/>
          <w:szCs w:val="28"/>
        </w:rPr>
        <w:t>Підсумки по ключовим негативним (тимчасовим) наслідкам, що були визначені, та заходам по їх пом'якшенню, на</w:t>
      </w:r>
      <w:r w:rsidRPr="0065396C">
        <w:rPr>
          <w:b w:val="0"/>
          <w:sz w:val="28"/>
          <w:szCs w:val="28"/>
          <w:lang w:val="uk-UA"/>
        </w:rPr>
        <w:t>ве</w:t>
      </w:r>
      <w:r w:rsidRPr="0065396C">
        <w:rPr>
          <w:b w:val="0"/>
          <w:sz w:val="28"/>
          <w:szCs w:val="28"/>
        </w:rPr>
        <w:t>д</w:t>
      </w:r>
      <w:r w:rsidRPr="0065396C">
        <w:rPr>
          <w:b w:val="0"/>
          <w:sz w:val="28"/>
          <w:szCs w:val="28"/>
          <w:lang w:val="uk-UA"/>
        </w:rPr>
        <w:t>е</w:t>
      </w:r>
      <w:r w:rsidRPr="0065396C">
        <w:rPr>
          <w:b w:val="0"/>
          <w:sz w:val="28"/>
          <w:szCs w:val="28"/>
        </w:rPr>
        <w:t>ні</w:t>
      </w:r>
      <w:r w:rsidRPr="0065396C">
        <w:rPr>
          <w:b w:val="0"/>
          <w:sz w:val="28"/>
          <w:szCs w:val="28"/>
          <w:lang w:val="uk-UA"/>
        </w:rPr>
        <w:t xml:space="preserve"> в таблиці</w:t>
      </w:r>
      <w:r w:rsidRPr="0065396C">
        <w:rPr>
          <w:b w:val="0"/>
          <w:sz w:val="28"/>
          <w:szCs w:val="28"/>
        </w:rPr>
        <w:t xml:space="preserve"> нижче.</w:t>
      </w:r>
    </w:p>
    <w:tbl>
      <w:tblPr>
        <w:tblStyle w:val="TableNormal"/>
        <w:tblW w:w="95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0"/>
        <w:gridCol w:w="2807"/>
        <w:gridCol w:w="2835"/>
        <w:gridCol w:w="3012"/>
      </w:tblGrid>
      <w:tr w:rsidR="0092530D" w:rsidRPr="0065396C" w:rsidTr="00F0047E">
        <w:trPr>
          <w:trHeight w:val="827"/>
        </w:trPr>
        <w:tc>
          <w:tcPr>
            <w:tcW w:w="890" w:type="dxa"/>
          </w:tcPr>
          <w:p w:rsidR="0092530D" w:rsidRPr="00F0047E" w:rsidRDefault="00F0047E" w:rsidP="00F0047E">
            <w:pPr>
              <w:pStyle w:val="Heading1"/>
              <w:spacing w:line="360" w:lineRule="auto"/>
              <w:ind w:left="0" w:firstLine="851"/>
              <w:rPr>
                <w:b w:val="0"/>
                <w:sz w:val="20"/>
                <w:szCs w:val="20"/>
              </w:rPr>
            </w:pPr>
            <w:r w:rsidRPr="00F0047E">
              <w:rPr>
                <w:b w:val="0"/>
                <w:sz w:val="20"/>
                <w:szCs w:val="20"/>
                <w:lang w:val="uk-UA"/>
              </w:rPr>
              <w:t>№</w:t>
            </w:r>
            <w:r w:rsidR="0092530D" w:rsidRPr="00F0047E">
              <w:rPr>
                <w:b w:val="0"/>
                <w:sz w:val="20"/>
                <w:szCs w:val="20"/>
              </w:rPr>
              <w:t>№</w:t>
            </w:r>
          </w:p>
        </w:tc>
        <w:tc>
          <w:tcPr>
            <w:tcW w:w="2807" w:type="dxa"/>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Питання</w:t>
            </w:r>
          </w:p>
        </w:tc>
        <w:tc>
          <w:tcPr>
            <w:tcW w:w="2835" w:type="dxa"/>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Потенційний вплив</w:t>
            </w:r>
          </w:p>
        </w:tc>
        <w:tc>
          <w:tcPr>
            <w:tcW w:w="3012" w:type="dxa"/>
          </w:tcPr>
          <w:p w:rsidR="0092530D" w:rsidRPr="00F0047E" w:rsidRDefault="0092530D" w:rsidP="0065396C">
            <w:pPr>
              <w:pStyle w:val="Heading1"/>
              <w:spacing w:line="360" w:lineRule="auto"/>
              <w:ind w:left="0" w:firstLine="851"/>
              <w:jc w:val="both"/>
              <w:rPr>
                <w:b w:val="0"/>
                <w:sz w:val="20"/>
                <w:szCs w:val="20"/>
                <w:lang w:val="ru-RU"/>
              </w:rPr>
            </w:pPr>
            <w:r w:rsidRPr="00F0047E">
              <w:rPr>
                <w:b w:val="0"/>
                <w:sz w:val="20"/>
                <w:szCs w:val="20"/>
                <w:lang w:val="ru-RU"/>
              </w:rPr>
              <w:t>Заходи по скороченню</w:t>
            </w:r>
          </w:p>
          <w:p w:rsidR="0092530D" w:rsidRPr="00F0047E" w:rsidRDefault="0092530D" w:rsidP="0065396C">
            <w:pPr>
              <w:pStyle w:val="Heading1"/>
              <w:spacing w:line="360" w:lineRule="auto"/>
              <w:ind w:left="0" w:firstLine="851"/>
              <w:jc w:val="both"/>
              <w:rPr>
                <w:b w:val="0"/>
                <w:sz w:val="20"/>
                <w:szCs w:val="20"/>
                <w:lang w:val="ru-RU"/>
              </w:rPr>
            </w:pPr>
            <w:r w:rsidRPr="00F0047E">
              <w:rPr>
                <w:b w:val="0"/>
                <w:sz w:val="20"/>
                <w:szCs w:val="20"/>
                <w:lang w:val="ru-RU"/>
              </w:rPr>
              <w:t>негативного впливу</w:t>
            </w:r>
          </w:p>
        </w:tc>
      </w:tr>
      <w:tr w:rsidR="0092530D" w:rsidRPr="0065396C" w:rsidTr="00F0047E">
        <w:trPr>
          <w:trHeight w:val="227"/>
        </w:trPr>
        <w:tc>
          <w:tcPr>
            <w:tcW w:w="890" w:type="dxa"/>
            <w:tcBorders>
              <w:bottom w:val="nil"/>
            </w:tcBorders>
          </w:tcPr>
          <w:p w:rsidR="0092530D" w:rsidRPr="00F0047E" w:rsidRDefault="00F0047E" w:rsidP="0065396C">
            <w:pPr>
              <w:pStyle w:val="Heading1"/>
              <w:spacing w:line="360" w:lineRule="auto"/>
              <w:ind w:left="0" w:firstLine="851"/>
              <w:jc w:val="both"/>
              <w:rPr>
                <w:b w:val="0"/>
                <w:sz w:val="20"/>
                <w:szCs w:val="20"/>
              </w:rPr>
            </w:pPr>
            <w:r w:rsidRPr="00F0047E">
              <w:rPr>
                <w:b w:val="0"/>
                <w:w w:val="99"/>
                <w:sz w:val="20"/>
                <w:szCs w:val="20"/>
                <w:lang w:val="uk-UA"/>
              </w:rPr>
              <w:t>1</w:t>
            </w:r>
            <w:r w:rsidR="0092530D" w:rsidRPr="00F0047E">
              <w:rPr>
                <w:b w:val="0"/>
                <w:w w:val="99"/>
                <w:sz w:val="20"/>
                <w:szCs w:val="20"/>
              </w:rPr>
              <w:t>1</w:t>
            </w:r>
          </w:p>
        </w:tc>
        <w:tc>
          <w:tcPr>
            <w:tcW w:w="2807" w:type="dxa"/>
            <w:tcBorders>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Загальні впливи</w:t>
            </w:r>
          </w:p>
        </w:tc>
        <w:tc>
          <w:tcPr>
            <w:tcW w:w="2835" w:type="dxa"/>
            <w:tcBorders>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Під час будівництва</w:t>
            </w:r>
          </w:p>
        </w:tc>
        <w:tc>
          <w:tcPr>
            <w:tcW w:w="3012" w:type="dxa"/>
            <w:tcBorders>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 Підготовка та втілення</w:t>
            </w:r>
          </w:p>
        </w:tc>
      </w:tr>
      <w:tr w:rsidR="0092530D" w:rsidRPr="0065396C" w:rsidTr="00F0047E">
        <w:trPr>
          <w:trHeight w:val="230"/>
        </w:trPr>
        <w:tc>
          <w:tcPr>
            <w:tcW w:w="890"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p>
        </w:tc>
        <w:tc>
          <w:tcPr>
            <w:tcW w:w="2807"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будівництва</w:t>
            </w:r>
          </w:p>
        </w:tc>
        <w:tc>
          <w:tcPr>
            <w:tcW w:w="2835" w:type="dxa"/>
            <w:tcBorders>
              <w:top w:val="nil"/>
              <w:bottom w:val="nil"/>
            </w:tcBorders>
          </w:tcPr>
          <w:p w:rsidR="0092530D" w:rsidRPr="00F0047E" w:rsidRDefault="0092530D" w:rsidP="0065396C">
            <w:pPr>
              <w:pStyle w:val="Heading1"/>
              <w:spacing w:line="360" w:lineRule="auto"/>
              <w:ind w:left="0" w:firstLine="851"/>
              <w:jc w:val="both"/>
              <w:rPr>
                <w:b w:val="0"/>
                <w:sz w:val="20"/>
                <w:szCs w:val="20"/>
                <w:lang w:val="uk-UA"/>
              </w:rPr>
            </w:pPr>
            <w:r w:rsidRPr="00F0047E">
              <w:rPr>
                <w:b w:val="0"/>
                <w:sz w:val="20"/>
                <w:szCs w:val="20"/>
                <w:lang w:val="uk-UA"/>
              </w:rPr>
              <w:t>закладу торгівлі</w:t>
            </w:r>
          </w:p>
        </w:tc>
        <w:tc>
          <w:tcPr>
            <w:tcW w:w="3012"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плану організації</w:t>
            </w:r>
          </w:p>
        </w:tc>
      </w:tr>
      <w:tr w:rsidR="0092530D" w:rsidRPr="0065396C" w:rsidTr="00F0047E">
        <w:trPr>
          <w:trHeight w:val="230"/>
        </w:trPr>
        <w:tc>
          <w:tcPr>
            <w:tcW w:w="890"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p>
        </w:tc>
        <w:tc>
          <w:tcPr>
            <w:tcW w:w="2807"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p>
        </w:tc>
        <w:tc>
          <w:tcPr>
            <w:tcW w:w="2835" w:type="dxa"/>
            <w:tcBorders>
              <w:top w:val="nil"/>
              <w:bottom w:val="nil"/>
            </w:tcBorders>
          </w:tcPr>
          <w:p w:rsidR="0092530D" w:rsidRPr="00F0047E" w:rsidRDefault="0092530D" w:rsidP="0065396C">
            <w:pPr>
              <w:pStyle w:val="Heading1"/>
              <w:spacing w:line="360" w:lineRule="auto"/>
              <w:ind w:left="0" w:firstLine="851"/>
              <w:jc w:val="both"/>
              <w:rPr>
                <w:b w:val="0"/>
                <w:sz w:val="20"/>
                <w:szCs w:val="20"/>
                <w:lang w:val="uk-UA"/>
              </w:rPr>
            </w:pPr>
            <w:r w:rsidRPr="00F0047E">
              <w:rPr>
                <w:b w:val="0"/>
                <w:sz w:val="20"/>
                <w:szCs w:val="20"/>
                <w:lang w:val="uk-UA"/>
              </w:rPr>
              <w:t>ін.</w:t>
            </w:r>
          </w:p>
        </w:tc>
        <w:tc>
          <w:tcPr>
            <w:tcW w:w="3012"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будівництва, щоб</w:t>
            </w:r>
          </w:p>
        </w:tc>
      </w:tr>
      <w:tr w:rsidR="0092530D" w:rsidRPr="0065396C" w:rsidTr="00F0047E">
        <w:trPr>
          <w:trHeight w:val="229"/>
        </w:trPr>
        <w:tc>
          <w:tcPr>
            <w:tcW w:w="890"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p>
        </w:tc>
        <w:tc>
          <w:tcPr>
            <w:tcW w:w="2807"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p>
        </w:tc>
        <w:tc>
          <w:tcPr>
            <w:tcW w:w="2835"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об'єктів проекту</w:t>
            </w:r>
          </w:p>
        </w:tc>
        <w:tc>
          <w:tcPr>
            <w:tcW w:w="3012"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будівництва, в тому числі</w:t>
            </w:r>
          </w:p>
        </w:tc>
      </w:tr>
      <w:tr w:rsidR="0092530D" w:rsidRPr="0065396C" w:rsidTr="00F0047E">
        <w:trPr>
          <w:trHeight w:val="229"/>
        </w:trPr>
        <w:tc>
          <w:tcPr>
            <w:tcW w:w="890"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p>
        </w:tc>
        <w:tc>
          <w:tcPr>
            <w:tcW w:w="2807"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p>
        </w:tc>
        <w:tc>
          <w:tcPr>
            <w:tcW w:w="2835"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передбачаються такі</w:t>
            </w:r>
          </w:p>
        </w:tc>
        <w:tc>
          <w:tcPr>
            <w:tcW w:w="3012"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шум, викиди в</w:t>
            </w:r>
          </w:p>
        </w:tc>
      </w:tr>
      <w:tr w:rsidR="0092530D" w:rsidRPr="0065396C" w:rsidTr="00F0047E">
        <w:trPr>
          <w:trHeight w:val="230"/>
        </w:trPr>
        <w:tc>
          <w:tcPr>
            <w:tcW w:w="890"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p>
        </w:tc>
        <w:tc>
          <w:tcPr>
            <w:tcW w:w="2807"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p>
        </w:tc>
        <w:tc>
          <w:tcPr>
            <w:tcW w:w="2835"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впливи як земляні роботи,</w:t>
            </w:r>
          </w:p>
        </w:tc>
        <w:tc>
          <w:tcPr>
            <w:tcW w:w="3012"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атмосферу, утворення та</w:t>
            </w:r>
          </w:p>
        </w:tc>
      </w:tr>
      <w:tr w:rsidR="0092530D" w:rsidRPr="0065396C" w:rsidTr="00F0047E">
        <w:trPr>
          <w:trHeight w:val="230"/>
        </w:trPr>
        <w:tc>
          <w:tcPr>
            <w:tcW w:w="890"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p>
        </w:tc>
        <w:tc>
          <w:tcPr>
            <w:tcW w:w="2807"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p>
        </w:tc>
        <w:tc>
          <w:tcPr>
            <w:tcW w:w="2835"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пил, викиди в атмосферу</w:t>
            </w:r>
          </w:p>
        </w:tc>
        <w:tc>
          <w:tcPr>
            <w:tcW w:w="3012"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утилізацію відходів,</w:t>
            </w:r>
          </w:p>
        </w:tc>
      </w:tr>
      <w:tr w:rsidR="0092530D" w:rsidRPr="0065396C" w:rsidTr="00F0047E">
        <w:trPr>
          <w:trHeight w:val="232"/>
        </w:trPr>
        <w:tc>
          <w:tcPr>
            <w:tcW w:w="890" w:type="dxa"/>
            <w:tcBorders>
              <w:top w:val="nil"/>
            </w:tcBorders>
          </w:tcPr>
          <w:p w:rsidR="0092530D" w:rsidRPr="00F0047E" w:rsidRDefault="0092530D" w:rsidP="0065396C">
            <w:pPr>
              <w:pStyle w:val="Heading1"/>
              <w:spacing w:line="360" w:lineRule="auto"/>
              <w:ind w:left="0" w:firstLine="851"/>
              <w:jc w:val="both"/>
              <w:rPr>
                <w:b w:val="0"/>
                <w:sz w:val="20"/>
                <w:szCs w:val="20"/>
              </w:rPr>
            </w:pPr>
          </w:p>
        </w:tc>
        <w:tc>
          <w:tcPr>
            <w:tcW w:w="2807" w:type="dxa"/>
            <w:tcBorders>
              <w:top w:val="nil"/>
            </w:tcBorders>
          </w:tcPr>
          <w:p w:rsidR="0092530D" w:rsidRPr="00F0047E" w:rsidRDefault="0092530D" w:rsidP="0065396C">
            <w:pPr>
              <w:pStyle w:val="Heading1"/>
              <w:spacing w:line="360" w:lineRule="auto"/>
              <w:ind w:left="0" w:firstLine="851"/>
              <w:jc w:val="both"/>
              <w:rPr>
                <w:b w:val="0"/>
                <w:sz w:val="20"/>
                <w:szCs w:val="20"/>
              </w:rPr>
            </w:pPr>
          </w:p>
        </w:tc>
        <w:tc>
          <w:tcPr>
            <w:tcW w:w="2835" w:type="dxa"/>
            <w:tcBorders>
              <w:top w:val="nil"/>
            </w:tcBorders>
          </w:tcPr>
          <w:p w:rsidR="0092530D" w:rsidRPr="00F0047E" w:rsidRDefault="0092530D" w:rsidP="0065396C">
            <w:pPr>
              <w:pStyle w:val="Heading1"/>
              <w:spacing w:line="360" w:lineRule="auto"/>
              <w:ind w:left="0" w:firstLine="851"/>
              <w:jc w:val="both"/>
              <w:rPr>
                <w:b w:val="0"/>
                <w:sz w:val="20"/>
                <w:szCs w:val="20"/>
                <w:lang w:val="ru-RU"/>
              </w:rPr>
            </w:pPr>
            <w:r w:rsidRPr="00F0047E">
              <w:rPr>
                <w:b w:val="0"/>
                <w:sz w:val="20"/>
                <w:szCs w:val="20"/>
                <w:lang w:val="ru-RU"/>
              </w:rPr>
              <w:t>від транспортних засобів</w:t>
            </w:r>
            <w:r w:rsidR="005E13F1" w:rsidRPr="00F0047E">
              <w:rPr>
                <w:b w:val="0"/>
                <w:sz w:val="20"/>
                <w:szCs w:val="20"/>
                <w:lang w:val="ru-RU"/>
              </w:rPr>
              <w:t xml:space="preserve"> та ін.</w:t>
            </w:r>
          </w:p>
        </w:tc>
        <w:tc>
          <w:tcPr>
            <w:tcW w:w="3012" w:type="dxa"/>
            <w:tcBorders>
              <w:top w:val="nil"/>
            </w:tcBorders>
          </w:tcPr>
          <w:p w:rsidR="005E13F1" w:rsidRPr="00F0047E" w:rsidRDefault="0092530D" w:rsidP="0065396C">
            <w:pPr>
              <w:pStyle w:val="Heading1"/>
              <w:spacing w:line="360" w:lineRule="auto"/>
              <w:ind w:left="0" w:firstLine="851"/>
              <w:jc w:val="both"/>
              <w:rPr>
                <w:b w:val="0"/>
                <w:sz w:val="20"/>
                <w:szCs w:val="20"/>
                <w:lang w:val="uk-UA"/>
              </w:rPr>
            </w:pPr>
            <w:r w:rsidRPr="00F0047E">
              <w:rPr>
                <w:b w:val="0"/>
                <w:sz w:val="20"/>
                <w:szCs w:val="20"/>
                <w:lang w:val="ru-RU"/>
              </w:rPr>
              <w:t>ризики ерозії;</w:t>
            </w:r>
          </w:p>
          <w:p w:rsidR="005E13F1" w:rsidRPr="00F0047E" w:rsidRDefault="005E13F1" w:rsidP="0065396C">
            <w:pPr>
              <w:pStyle w:val="Heading1"/>
              <w:spacing w:line="360" w:lineRule="auto"/>
              <w:ind w:left="0" w:firstLine="851"/>
              <w:jc w:val="both"/>
              <w:rPr>
                <w:b w:val="0"/>
                <w:sz w:val="20"/>
                <w:szCs w:val="20"/>
                <w:lang w:val="ru-RU"/>
              </w:rPr>
            </w:pPr>
            <w:r w:rsidRPr="00F0047E">
              <w:rPr>
                <w:b w:val="0"/>
                <w:sz w:val="20"/>
                <w:szCs w:val="20"/>
                <w:lang w:val="ru-RU"/>
              </w:rPr>
              <w:t>Вибір підрядників, котрі</w:t>
            </w:r>
          </w:p>
          <w:p w:rsidR="005E13F1" w:rsidRPr="00F0047E" w:rsidRDefault="005E13F1" w:rsidP="0065396C">
            <w:pPr>
              <w:pStyle w:val="Heading1"/>
              <w:spacing w:line="360" w:lineRule="auto"/>
              <w:ind w:left="0" w:firstLine="851"/>
              <w:jc w:val="both"/>
              <w:rPr>
                <w:b w:val="0"/>
                <w:sz w:val="20"/>
                <w:szCs w:val="20"/>
                <w:lang w:val="ru-RU"/>
              </w:rPr>
            </w:pPr>
            <w:r w:rsidRPr="00F0047E">
              <w:rPr>
                <w:b w:val="0"/>
                <w:sz w:val="20"/>
                <w:szCs w:val="20"/>
                <w:lang w:val="ru-RU"/>
              </w:rPr>
              <w:t>дотримуватимуться відповідних екологічних та соціальних вимог; -</w:t>
            </w:r>
          </w:p>
          <w:p w:rsidR="005E13F1" w:rsidRPr="00F0047E" w:rsidRDefault="005E13F1" w:rsidP="0065396C">
            <w:pPr>
              <w:pStyle w:val="Heading1"/>
              <w:spacing w:line="360" w:lineRule="auto"/>
              <w:ind w:left="0" w:firstLine="851"/>
              <w:jc w:val="both"/>
              <w:rPr>
                <w:b w:val="0"/>
                <w:sz w:val="20"/>
                <w:szCs w:val="20"/>
                <w:lang w:val="ru-RU"/>
              </w:rPr>
            </w:pPr>
            <w:r w:rsidRPr="00F0047E">
              <w:rPr>
                <w:b w:val="0"/>
                <w:sz w:val="20"/>
                <w:szCs w:val="20"/>
                <w:lang w:val="ru-RU"/>
              </w:rPr>
              <w:t>Безперервний контроль</w:t>
            </w:r>
            <w:r w:rsidRPr="00F0047E">
              <w:rPr>
                <w:b w:val="0"/>
                <w:spacing w:val="-10"/>
                <w:sz w:val="20"/>
                <w:szCs w:val="20"/>
                <w:lang w:val="ru-RU"/>
              </w:rPr>
              <w:t xml:space="preserve"> </w:t>
            </w:r>
            <w:r w:rsidRPr="00F0047E">
              <w:rPr>
                <w:b w:val="0"/>
                <w:sz w:val="20"/>
                <w:szCs w:val="20"/>
                <w:lang w:val="ru-RU"/>
              </w:rPr>
              <w:t>за впливами згідно з відповідними</w:t>
            </w:r>
          </w:p>
          <w:p w:rsidR="005E13F1" w:rsidRPr="00F0047E" w:rsidRDefault="005E13F1" w:rsidP="0065396C">
            <w:pPr>
              <w:pStyle w:val="Heading1"/>
              <w:spacing w:line="360" w:lineRule="auto"/>
              <w:ind w:left="0" w:firstLine="851"/>
              <w:jc w:val="both"/>
              <w:rPr>
                <w:b w:val="0"/>
                <w:sz w:val="20"/>
                <w:szCs w:val="20"/>
                <w:lang w:val="ru-RU"/>
              </w:rPr>
            </w:pPr>
            <w:r w:rsidRPr="00F0047E">
              <w:rPr>
                <w:b w:val="0"/>
                <w:w w:val="95"/>
                <w:sz w:val="20"/>
                <w:szCs w:val="20"/>
                <w:lang w:val="ru-RU"/>
              </w:rPr>
              <w:t xml:space="preserve">національними, </w:t>
            </w:r>
            <w:r w:rsidRPr="00F0047E">
              <w:rPr>
                <w:b w:val="0"/>
                <w:sz w:val="20"/>
                <w:szCs w:val="20"/>
                <w:lang w:val="ru-RU"/>
              </w:rPr>
              <w:t>екологічними</w:t>
            </w:r>
          </w:p>
          <w:p w:rsidR="0092530D" w:rsidRPr="00F0047E" w:rsidRDefault="005E13F1" w:rsidP="0065396C">
            <w:pPr>
              <w:pStyle w:val="Heading1"/>
              <w:spacing w:line="360" w:lineRule="auto"/>
              <w:ind w:left="0" w:firstLine="851"/>
              <w:jc w:val="both"/>
              <w:rPr>
                <w:b w:val="0"/>
                <w:sz w:val="20"/>
                <w:szCs w:val="20"/>
                <w:lang w:val="ru-RU"/>
              </w:rPr>
            </w:pPr>
            <w:r w:rsidRPr="00F0047E">
              <w:rPr>
                <w:b w:val="0"/>
                <w:sz w:val="20"/>
                <w:szCs w:val="20"/>
                <w:lang w:val="ru-RU"/>
              </w:rPr>
              <w:t>стандартами і вимогами ЄБРР.</w:t>
            </w:r>
          </w:p>
        </w:tc>
      </w:tr>
      <w:tr w:rsidR="0092530D" w:rsidRPr="0065396C" w:rsidTr="00F0047E">
        <w:trPr>
          <w:trHeight w:val="2071"/>
        </w:trPr>
        <w:tc>
          <w:tcPr>
            <w:tcW w:w="890" w:type="dxa"/>
          </w:tcPr>
          <w:p w:rsidR="0092530D" w:rsidRPr="00F0047E" w:rsidRDefault="00F0047E" w:rsidP="0065396C">
            <w:pPr>
              <w:pStyle w:val="Heading1"/>
              <w:spacing w:line="360" w:lineRule="auto"/>
              <w:ind w:left="0" w:firstLine="851"/>
              <w:jc w:val="both"/>
              <w:rPr>
                <w:b w:val="0"/>
                <w:sz w:val="20"/>
                <w:szCs w:val="20"/>
                <w:lang w:val="uk-UA"/>
              </w:rPr>
            </w:pPr>
            <w:r>
              <w:rPr>
                <w:b w:val="0"/>
                <w:sz w:val="20"/>
                <w:szCs w:val="20"/>
                <w:lang w:val="uk-UA"/>
              </w:rPr>
              <w:t>2</w:t>
            </w:r>
            <w:r w:rsidR="0092530D" w:rsidRPr="00F0047E">
              <w:rPr>
                <w:b w:val="0"/>
                <w:sz w:val="20"/>
                <w:szCs w:val="20"/>
                <w:lang w:val="uk-UA"/>
              </w:rPr>
              <w:t>2</w:t>
            </w:r>
          </w:p>
        </w:tc>
        <w:tc>
          <w:tcPr>
            <w:tcW w:w="2807" w:type="dxa"/>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В період планової</w:t>
            </w:r>
          </w:p>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експлуатація.</w:t>
            </w:r>
          </w:p>
        </w:tc>
        <w:tc>
          <w:tcPr>
            <w:tcW w:w="2835" w:type="dxa"/>
          </w:tcPr>
          <w:p w:rsidR="0092530D" w:rsidRPr="00F0047E" w:rsidRDefault="0092530D" w:rsidP="0065396C">
            <w:pPr>
              <w:pStyle w:val="Heading1"/>
              <w:spacing w:line="360" w:lineRule="auto"/>
              <w:ind w:left="0" w:firstLine="851"/>
              <w:jc w:val="both"/>
              <w:rPr>
                <w:b w:val="0"/>
                <w:sz w:val="20"/>
                <w:szCs w:val="20"/>
                <w:lang w:val="ru-RU"/>
              </w:rPr>
            </w:pPr>
            <w:r w:rsidRPr="00F0047E">
              <w:rPr>
                <w:b w:val="0"/>
                <w:sz w:val="20"/>
                <w:szCs w:val="20"/>
                <w:lang w:val="ru-RU"/>
              </w:rPr>
              <w:t>Системи по забезпеченню</w:t>
            </w:r>
          </w:p>
          <w:p w:rsidR="0092530D" w:rsidRPr="00F0047E" w:rsidRDefault="0092530D" w:rsidP="0065396C">
            <w:pPr>
              <w:pStyle w:val="Heading1"/>
              <w:spacing w:line="360" w:lineRule="auto"/>
              <w:ind w:left="0" w:firstLine="851"/>
              <w:jc w:val="both"/>
              <w:rPr>
                <w:b w:val="0"/>
                <w:sz w:val="20"/>
                <w:szCs w:val="20"/>
                <w:lang w:val="ru-RU"/>
              </w:rPr>
            </w:pPr>
            <w:r w:rsidRPr="00F0047E">
              <w:rPr>
                <w:b w:val="0"/>
                <w:sz w:val="20"/>
                <w:szCs w:val="20"/>
                <w:lang w:val="ru-RU"/>
              </w:rPr>
              <w:t>відеонагляду та охорони території.</w:t>
            </w:r>
          </w:p>
          <w:p w:rsidR="0092530D" w:rsidRPr="00F0047E" w:rsidRDefault="0092530D" w:rsidP="0065396C">
            <w:pPr>
              <w:pStyle w:val="Heading1"/>
              <w:spacing w:line="360" w:lineRule="auto"/>
              <w:ind w:left="0" w:firstLine="851"/>
              <w:jc w:val="both"/>
              <w:rPr>
                <w:b w:val="0"/>
                <w:sz w:val="20"/>
                <w:szCs w:val="20"/>
                <w:lang w:val="ru-RU"/>
              </w:rPr>
            </w:pPr>
            <w:r w:rsidRPr="00F0047E">
              <w:rPr>
                <w:b w:val="0"/>
                <w:sz w:val="20"/>
                <w:szCs w:val="20"/>
                <w:lang w:val="ru-RU"/>
              </w:rPr>
              <w:t>Потенційні аварійні зупинки.</w:t>
            </w:r>
          </w:p>
          <w:p w:rsidR="0092530D" w:rsidRPr="00F0047E" w:rsidRDefault="0092530D" w:rsidP="0065396C">
            <w:pPr>
              <w:pStyle w:val="Heading1"/>
              <w:spacing w:line="360" w:lineRule="auto"/>
              <w:ind w:left="0" w:firstLine="851"/>
              <w:jc w:val="both"/>
              <w:rPr>
                <w:b w:val="0"/>
                <w:sz w:val="20"/>
                <w:szCs w:val="20"/>
                <w:lang w:val="ru-RU"/>
              </w:rPr>
            </w:pPr>
            <w:r w:rsidRPr="00F0047E">
              <w:rPr>
                <w:b w:val="0"/>
                <w:sz w:val="20"/>
                <w:szCs w:val="20"/>
                <w:lang w:val="ru-RU"/>
              </w:rPr>
              <w:t xml:space="preserve">Звукові сигнали та включення яскравого освітлення </w:t>
            </w:r>
            <w:r w:rsidRPr="00F0047E">
              <w:rPr>
                <w:b w:val="0"/>
                <w:sz w:val="20"/>
                <w:szCs w:val="20"/>
                <w:lang w:val="ru-RU"/>
              </w:rPr>
              <w:lastRenderedPageBreak/>
              <w:t>у нічний час</w:t>
            </w:r>
          </w:p>
        </w:tc>
        <w:tc>
          <w:tcPr>
            <w:tcW w:w="3012" w:type="dxa"/>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lastRenderedPageBreak/>
              <w:t>Правильне</w:t>
            </w:r>
            <w:r w:rsidRPr="00F0047E">
              <w:rPr>
                <w:b w:val="0"/>
                <w:spacing w:val="-4"/>
                <w:sz w:val="20"/>
                <w:szCs w:val="20"/>
              </w:rPr>
              <w:t xml:space="preserve"> </w:t>
            </w:r>
            <w:r w:rsidRPr="00F0047E">
              <w:rPr>
                <w:b w:val="0"/>
                <w:sz w:val="20"/>
                <w:szCs w:val="20"/>
              </w:rPr>
              <w:t>встановлення</w:t>
            </w:r>
          </w:p>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і регулярне технічне обслуговування</w:t>
            </w:r>
          </w:p>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обладнання;</w:t>
            </w:r>
          </w:p>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Регулювання рівнів шуму та яскравості освітлення з</w:t>
            </w:r>
            <w:r w:rsidRPr="00F0047E">
              <w:rPr>
                <w:b w:val="0"/>
                <w:spacing w:val="-3"/>
                <w:sz w:val="20"/>
                <w:szCs w:val="20"/>
              </w:rPr>
              <w:t xml:space="preserve"> </w:t>
            </w:r>
            <w:r w:rsidRPr="00F0047E">
              <w:rPr>
                <w:b w:val="0"/>
                <w:sz w:val="20"/>
                <w:szCs w:val="20"/>
              </w:rPr>
              <w:t>метою</w:t>
            </w:r>
          </w:p>
          <w:p w:rsidR="0092530D" w:rsidRPr="00F0047E" w:rsidRDefault="0092530D" w:rsidP="0065396C">
            <w:pPr>
              <w:pStyle w:val="Heading1"/>
              <w:spacing w:line="360" w:lineRule="auto"/>
              <w:ind w:left="0" w:firstLine="851"/>
              <w:jc w:val="both"/>
              <w:rPr>
                <w:b w:val="0"/>
                <w:sz w:val="20"/>
                <w:szCs w:val="20"/>
                <w:lang w:val="ru-RU"/>
              </w:rPr>
            </w:pPr>
            <w:r w:rsidRPr="00F0047E">
              <w:rPr>
                <w:b w:val="0"/>
                <w:sz w:val="20"/>
                <w:szCs w:val="20"/>
                <w:lang w:val="ru-RU"/>
              </w:rPr>
              <w:t xml:space="preserve">уникнення небажаного </w:t>
            </w:r>
            <w:r w:rsidRPr="00F0047E">
              <w:rPr>
                <w:b w:val="0"/>
                <w:sz w:val="20"/>
                <w:szCs w:val="20"/>
                <w:lang w:val="ru-RU"/>
              </w:rPr>
              <w:lastRenderedPageBreak/>
              <w:t>впливу на населення</w:t>
            </w:r>
          </w:p>
        </w:tc>
      </w:tr>
    </w:tbl>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lastRenderedPageBreak/>
        <w:t>До потенційних джерел впливу на поверхневі води водного середовища відносяться:</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дощові води, які передбачено відводити з території об’єкту по спланованій поверхні мощення через канави.</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До потенційних джерел впливу на поверхневі ґрунтові води відносяться:</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тверді побутові відходи, які будуть вивозитись на місцевий полігон ТПВ згідно договору із спеціалізованою організацією.</w:t>
      </w:r>
    </w:p>
    <w:p w:rsidR="00BD19CF" w:rsidRPr="00F0047E" w:rsidRDefault="00BD19CF" w:rsidP="0065396C">
      <w:pPr>
        <w:pStyle w:val="Heading1"/>
        <w:spacing w:line="360" w:lineRule="auto"/>
        <w:ind w:left="0" w:firstLine="851"/>
        <w:jc w:val="both"/>
        <w:rPr>
          <w:color w:val="000000"/>
          <w:sz w:val="28"/>
          <w:szCs w:val="28"/>
          <w:lang w:val="uk-UA" w:eastAsia="uk-UA"/>
        </w:rPr>
      </w:pPr>
    </w:p>
    <w:p w:rsidR="00754FBF" w:rsidRPr="00F0047E" w:rsidRDefault="00BD19CF" w:rsidP="0065396C">
      <w:pPr>
        <w:pStyle w:val="Heading1"/>
        <w:spacing w:line="360" w:lineRule="auto"/>
        <w:ind w:left="0" w:firstLine="851"/>
        <w:jc w:val="both"/>
        <w:rPr>
          <w:sz w:val="28"/>
          <w:szCs w:val="28"/>
        </w:rPr>
      </w:pPr>
      <w:r w:rsidRPr="00F0047E">
        <w:rPr>
          <w:sz w:val="28"/>
          <w:szCs w:val="28"/>
          <w:lang w:val="uk-UA"/>
        </w:rPr>
        <w:t>9</w:t>
      </w:r>
      <w:r w:rsidR="00754FBF" w:rsidRPr="00F0047E">
        <w:rPr>
          <w:sz w:val="28"/>
          <w:szCs w:val="28"/>
        </w:rPr>
        <w:t>.</w:t>
      </w:r>
      <w:r w:rsidR="00680E1B" w:rsidRPr="00F0047E">
        <w:rPr>
          <w:sz w:val="28"/>
          <w:szCs w:val="28"/>
          <w:lang w:val="uk-UA"/>
        </w:rPr>
        <w:t xml:space="preserve"> </w:t>
      </w:r>
      <w:r w:rsidR="00754FBF" w:rsidRPr="00F0047E">
        <w:rPr>
          <w:sz w:val="28"/>
          <w:szCs w:val="28"/>
        </w:rPr>
        <w:t>Заходи, які</w:t>
      </w:r>
      <w:r w:rsidR="00680E1B" w:rsidRPr="00F0047E">
        <w:rPr>
          <w:sz w:val="28"/>
          <w:szCs w:val="28"/>
          <w:lang w:val="uk-UA"/>
        </w:rPr>
        <w:t xml:space="preserve"> </w:t>
      </w:r>
      <w:r w:rsidR="00754FBF" w:rsidRPr="00F0047E">
        <w:rPr>
          <w:sz w:val="28"/>
          <w:szCs w:val="28"/>
        </w:rPr>
        <w:t>передбачається</w:t>
      </w:r>
      <w:r w:rsidR="00680E1B" w:rsidRPr="00F0047E">
        <w:rPr>
          <w:sz w:val="28"/>
          <w:szCs w:val="28"/>
          <w:lang w:val="uk-UA"/>
        </w:rPr>
        <w:t xml:space="preserve"> </w:t>
      </w:r>
      <w:r w:rsidR="00754FBF" w:rsidRPr="00F0047E">
        <w:rPr>
          <w:sz w:val="28"/>
          <w:szCs w:val="28"/>
        </w:rPr>
        <w:t>розглянути для запобігання, зменшення та пом’якшення</w:t>
      </w:r>
      <w:r w:rsidR="00680E1B" w:rsidRPr="00F0047E">
        <w:rPr>
          <w:sz w:val="28"/>
          <w:szCs w:val="28"/>
          <w:lang w:val="uk-UA"/>
        </w:rPr>
        <w:t xml:space="preserve"> </w:t>
      </w:r>
      <w:r w:rsidR="00754FBF" w:rsidRPr="00F0047E">
        <w:rPr>
          <w:sz w:val="28"/>
          <w:szCs w:val="28"/>
        </w:rPr>
        <w:t>негативних</w:t>
      </w:r>
      <w:r w:rsidR="00680E1B" w:rsidRPr="00F0047E">
        <w:rPr>
          <w:sz w:val="28"/>
          <w:szCs w:val="28"/>
          <w:lang w:val="uk-UA"/>
        </w:rPr>
        <w:t xml:space="preserve"> </w:t>
      </w:r>
      <w:r w:rsidR="00754FBF" w:rsidRPr="00F0047E">
        <w:rPr>
          <w:sz w:val="28"/>
          <w:szCs w:val="28"/>
        </w:rPr>
        <w:t>наслідків</w:t>
      </w:r>
      <w:r w:rsidR="00680E1B" w:rsidRPr="00F0047E">
        <w:rPr>
          <w:sz w:val="28"/>
          <w:szCs w:val="28"/>
          <w:lang w:val="uk-UA"/>
        </w:rPr>
        <w:t xml:space="preserve"> </w:t>
      </w:r>
      <w:r w:rsidR="00754FBF" w:rsidRPr="00F0047E">
        <w:rPr>
          <w:sz w:val="28"/>
          <w:szCs w:val="28"/>
        </w:rPr>
        <w:t>виконання документа державного планування.</w:t>
      </w:r>
    </w:p>
    <w:p w:rsidR="001B045C" w:rsidRPr="0065396C" w:rsidRDefault="00754FBF" w:rsidP="0065396C">
      <w:pPr>
        <w:pStyle w:val="Heading1"/>
        <w:spacing w:line="360" w:lineRule="auto"/>
        <w:ind w:left="0" w:firstLine="851"/>
        <w:jc w:val="both"/>
        <w:rPr>
          <w:b w:val="0"/>
          <w:sz w:val="28"/>
          <w:szCs w:val="28"/>
        </w:rPr>
      </w:pPr>
      <w:r w:rsidRPr="0065396C">
        <w:rPr>
          <w:b w:val="0"/>
          <w:sz w:val="28"/>
          <w:szCs w:val="28"/>
        </w:rPr>
        <w:tab/>
      </w:r>
      <w:r w:rsidR="001B045C" w:rsidRPr="0065396C">
        <w:rPr>
          <w:b w:val="0"/>
          <w:color w:val="000000"/>
          <w:sz w:val="28"/>
          <w:szCs w:val="28"/>
        </w:rPr>
        <w:t>Ймовірні види впливу на навколишнє середовище:</w:t>
      </w:r>
    </w:p>
    <w:p w:rsidR="001B045C" w:rsidRPr="0065396C" w:rsidRDefault="001B045C" w:rsidP="0065396C">
      <w:pPr>
        <w:pStyle w:val="Heading1"/>
        <w:spacing w:line="360" w:lineRule="auto"/>
        <w:ind w:left="0" w:firstLine="851"/>
        <w:jc w:val="both"/>
        <w:rPr>
          <w:b w:val="0"/>
          <w:color w:val="000000" w:themeColor="text1"/>
          <w:sz w:val="28"/>
          <w:szCs w:val="28"/>
        </w:rPr>
      </w:pPr>
      <w:r w:rsidRPr="0065396C">
        <w:rPr>
          <w:b w:val="0"/>
          <w:color w:val="C0504D" w:themeColor="accent2"/>
          <w:sz w:val="28"/>
          <w:szCs w:val="28"/>
        </w:rPr>
        <w:t xml:space="preserve">- </w:t>
      </w:r>
      <w:r w:rsidRPr="0065396C">
        <w:rPr>
          <w:b w:val="0"/>
          <w:sz w:val="28"/>
          <w:szCs w:val="28"/>
        </w:rPr>
        <w:t xml:space="preserve">в період будівництва об’єктів та в процесі експлуатації вплив на водне середовище </w:t>
      </w:r>
      <w:r w:rsidR="007A4A1C" w:rsidRPr="0065396C">
        <w:rPr>
          <w:b w:val="0"/>
          <w:sz w:val="28"/>
          <w:szCs w:val="28"/>
        </w:rPr>
        <w:t>мінімальний</w:t>
      </w:r>
      <w:r w:rsidRPr="0065396C">
        <w:rPr>
          <w:b w:val="0"/>
          <w:sz w:val="28"/>
          <w:szCs w:val="28"/>
        </w:rPr>
        <w:t>.</w:t>
      </w:r>
      <w:r w:rsidRPr="0065396C">
        <w:rPr>
          <w:b w:val="0"/>
          <w:color w:val="000000"/>
          <w:sz w:val="28"/>
          <w:szCs w:val="28"/>
        </w:rPr>
        <w:t xml:space="preserve"> </w:t>
      </w:r>
      <w:r w:rsidRPr="0065396C">
        <w:rPr>
          <w:b w:val="0"/>
          <w:color w:val="000000" w:themeColor="text1"/>
          <w:sz w:val="28"/>
          <w:szCs w:val="28"/>
        </w:rPr>
        <w:t>Водопостачання –</w:t>
      </w:r>
      <w:r w:rsidR="00680E1B" w:rsidRPr="0065396C">
        <w:rPr>
          <w:b w:val="0"/>
          <w:color w:val="000000" w:themeColor="text1"/>
          <w:sz w:val="28"/>
          <w:szCs w:val="28"/>
        </w:rPr>
        <w:t xml:space="preserve"> власна свердловина або</w:t>
      </w:r>
      <w:r w:rsidRPr="0065396C">
        <w:rPr>
          <w:b w:val="0"/>
          <w:color w:val="000000" w:themeColor="text1"/>
          <w:sz w:val="28"/>
          <w:szCs w:val="28"/>
        </w:rPr>
        <w:t xml:space="preserve"> привозна питна вода. Каналізація – закритого типу до очисних споруд із зворотнім водопостачанням;</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 порушення (руйнування) ґрунтів під час будівництва (трансформація шарів землі), руху транспортних засобів, вібрацій від процесів виробництва, які можуть підсилюватись під впливом природних чинників – вітру, дощових потоків, тощо;</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  акустичне забруднення, розрахунковий гранично</w:t>
      </w:r>
      <w:r w:rsidR="00680E1B" w:rsidRPr="0065396C">
        <w:rPr>
          <w:b w:val="0"/>
          <w:color w:val="000000"/>
          <w:sz w:val="28"/>
          <w:szCs w:val="28"/>
        </w:rPr>
        <w:t xml:space="preserve"> </w:t>
      </w:r>
      <w:r w:rsidRPr="0065396C">
        <w:rPr>
          <w:b w:val="0"/>
          <w:color w:val="000000"/>
          <w:sz w:val="28"/>
          <w:szCs w:val="28"/>
        </w:rPr>
        <w:t>допустимий рівень якого не повинен перевищувати допустимий рівень шуму на території населених місць;</w:t>
      </w:r>
    </w:p>
    <w:p w:rsidR="001B045C" w:rsidRPr="0065396C" w:rsidRDefault="001B045C" w:rsidP="0065396C">
      <w:pPr>
        <w:pStyle w:val="Heading1"/>
        <w:spacing w:line="360" w:lineRule="auto"/>
        <w:ind w:left="0" w:firstLine="851"/>
        <w:jc w:val="both"/>
        <w:rPr>
          <w:b w:val="0"/>
          <w:color w:val="000000"/>
          <w:sz w:val="28"/>
          <w:szCs w:val="28"/>
        </w:rPr>
      </w:pPr>
      <w:r w:rsidRPr="0065396C">
        <w:rPr>
          <w:b w:val="0"/>
          <w:color w:val="000000"/>
          <w:sz w:val="28"/>
          <w:szCs w:val="28"/>
        </w:rPr>
        <w:t xml:space="preserve">- на соціальне середовище – створення </w:t>
      </w:r>
      <w:r w:rsidR="00A37ED2" w:rsidRPr="0065396C">
        <w:rPr>
          <w:b w:val="0"/>
          <w:color w:val="000000"/>
          <w:sz w:val="28"/>
          <w:szCs w:val="28"/>
        </w:rPr>
        <w:t xml:space="preserve">умов для індивідуального </w:t>
      </w:r>
      <w:r w:rsidR="00A37ED2" w:rsidRPr="0065396C">
        <w:rPr>
          <w:b w:val="0"/>
          <w:color w:val="000000"/>
          <w:sz w:val="28"/>
          <w:szCs w:val="28"/>
        </w:rPr>
        <w:lastRenderedPageBreak/>
        <w:t>будівництва та забезпечення житлом мешканців села</w:t>
      </w:r>
      <w:r w:rsidRPr="0065396C">
        <w:rPr>
          <w:b w:val="0"/>
          <w:color w:val="000000"/>
          <w:sz w:val="28"/>
          <w:szCs w:val="28"/>
        </w:rPr>
        <w:t>, розвиток інфраструктури села.</w:t>
      </w:r>
    </w:p>
    <w:p w:rsidR="00225FF2" w:rsidRPr="0065396C" w:rsidRDefault="00225FF2" w:rsidP="0065396C">
      <w:pPr>
        <w:pStyle w:val="Heading1"/>
        <w:spacing w:line="360" w:lineRule="auto"/>
        <w:ind w:left="0" w:firstLine="851"/>
        <w:jc w:val="both"/>
        <w:rPr>
          <w:b w:val="0"/>
          <w:sz w:val="28"/>
          <w:szCs w:val="28"/>
        </w:rPr>
      </w:pPr>
      <w:r w:rsidRPr="0065396C">
        <w:rPr>
          <w:b w:val="0"/>
          <w:color w:val="000000"/>
          <w:sz w:val="28"/>
          <w:szCs w:val="28"/>
        </w:rPr>
        <w:t>Власник</w:t>
      </w:r>
      <w:r w:rsidR="00A37ED2" w:rsidRPr="0065396C">
        <w:rPr>
          <w:b w:val="0"/>
          <w:color w:val="000000"/>
          <w:sz w:val="28"/>
          <w:szCs w:val="28"/>
        </w:rPr>
        <w:t>и</w:t>
      </w:r>
      <w:r w:rsidRPr="0065396C">
        <w:rPr>
          <w:b w:val="0"/>
          <w:color w:val="000000"/>
          <w:sz w:val="28"/>
          <w:szCs w:val="28"/>
        </w:rPr>
        <w:t xml:space="preserve"> землі зобов'язан</w:t>
      </w:r>
      <w:r w:rsidR="00A37ED2" w:rsidRPr="0065396C">
        <w:rPr>
          <w:b w:val="0"/>
          <w:color w:val="000000"/>
          <w:sz w:val="28"/>
          <w:szCs w:val="28"/>
        </w:rPr>
        <w:t>і</w:t>
      </w:r>
      <w:r w:rsidRPr="0065396C">
        <w:rPr>
          <w:b w:val="0"/>
          <w:color w:val="000000"/>
          <w:sz w:val="28"/>
          <w:szCs w:val="28"/>
        </w:rPr>
        <w:t xml:space="preserve"> додержуватися вимог законодавства про охорону довкілля, </w:t>
      </w:r>
      <w:r w:rsidRPr="0065396C">
        <w:rPr>
          <w:b w:val="0"/>
          <w:color w:val="000000"/>
          <w:spacing w:val="-1"/>
          <w:sz w:val="28"/>
          <w:szCs w:val="28"/>
        </w:rPr>
        <w:t xml:space="preserve">підвищувати родючість ґрунтів та зберігати інші корисні властивості </w:t>
      </w:r>
      <w:r w:rsidRPr="0065396C">
        <w:rPr>
          <w:b w:val="0"/>
          <w:color w:val="000000"/>
          <w:sz w:val="28"/>
          <w:szCs w:val="28"/>
        </w:rPr>
        <w:t>землі відповідно вимог ст.ст. 91 та 96 ЗК України</w:t>
      </w:r>
      <w:r w:rsidR="007A4A1C" w:rsidRPr="0065396C">
        <w:rPr>
          <w:b w:val="0"/>
          <w:color w:val="000000"/>
          <w:sz w:val="28"/>
          <w:szCs w:val="28"/>
        </w:rPr>
        <w:t>.</w:t>
      </w:r>
    </w:p>
    <w:p w:rsidR="00BD19CF"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Зважаючи на державну політику в галузі енергозбереження, забезпечення екологічної безпеки, раціонального використання природних ресурсів, при будівництві об`єктів доцільно максимально повно використовувати сучасні високоефективні екоенергозберігаючі технології та матеріали, зокрема огороджуючі конструкції з мінімальним коефіцієнтом теплопровідності, сучасні альтернативні джерела енергії, інженерне обладнання з високим коефіцієнтом корисної дії, тощо.</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 xml:space="preserve">Аварійні ситуації на об’єкті можливі у випадку стихійного лиха чи пожежі. </w:t>
      </w:r>
      <w:r w:rsidRPr="0065396C">
        <w:rPr>
          <w:b w:val="0"/>
          <w:color w:val="000000"/>
          <w:sz w:val="28"/>
          <w:szCs w:val="28"/>
        </w:rPr>
        <w:tab/>
        <w:t xml:space="preserve">Виділення особливо небезпечних речовин у випадку аварії не передбачається. </w:t>
      </w:r>
    </w:p>
    <w:p w:rsidR="00680E1B" w:rsidRPr="0065396C" w:rsidRDefault="005453B5" w:rsidP="0065396C">
      <w:pPr>
        <w:pStyle w:val="Heading1"/>
        <w:spacing w:line="360" w:lineRule="auto"/>
        <w:ind w:left="0" w:firstLine="851"/>
        <w:jc w:val="both"/>
        <w:rPr>
          <w:b w:val="0"/>
          <w:sz w:val="28"/>
          <w:szCs w:val="28"/>
          <w:u w:val="single"/>
        </w:rPr>
      </w:pPr>
      <w:r w:rsidRPr="0065396C">
        <w:rPr>
          <w:b w:val="0"/>
          <w:i/>
          <w:sz w:val="28"/>
          <w:szCs w:val="28"/>
          <w:u w:val="single"/>
        </w:rPr>
        <w:t>Аналіз можливих соціальних конфліктів.</w:t>
      </w:r>
      <w:r w:rsidRPr="0065396C">
        <w:rPr>
          <w:b w:val="0"/>
          <w:sz w:val="28"/>
          <w:szCs w:val="28"/>
          <w:u w:val="single"/>
        </w:rPr>
        <w:t xml:space="preserve"> </w:t>
      </w:r>
      <w:r w:rsidR="007A4A1C" w:rsidRPr="0065396C">
        <w:rPr>
          <w:b w:val="0"/>
          <w:sz w:val="28"/>
          <w:szCs w:val="28"/>
        </w:rPr>
        <w:t>Територія проектування розташовна</w:t>
      </w:r>
      <w:r w:rsidRPr="0065396C">
        <w:rPr>
          <w:b w:val="0"/>
          <w:sz w:val="28"/>
          <w:szCs w:val="28"/>
        </w:rPr>
        <w:t xml:space="preserve"> на значній відстані від громадської та житлової забудови</w:t>
      </w:r>
      <w:r w:rsidR="007A4A1C" w:rsidRPr="0065396C">
        <w:rPr>
          <w:b w:val="0"/>
          <w:sz w:val="28"/>
          <w:szCs w:val="28"/>
        </w:rPr>
        <w:t xml:space="preserve"> населеного пункту,</w:t>
      </w:r>
      <w:r w:rsidRPr="0065396C">
        <w:rPr>
          <w:b w:val="0"/>
          <w:sz w:val="28"/>
          <w:szCs w:val="28"/>
        </w:rPr>
        <w:t xml:space="preserve"> </w:t>
      </w:r>
      <w:r w:rsidR="007A4A1C" w:rsidRPr="0065396C">
        <w:rPr>
          <w:b w:val="0"/>
          <w:sz w:val="28"/>
          <w:szCs w:val="28"/>
        </w:rPr>
        <w:t xml:space="preserve">спеціалізація </w:t>
      </w:r>
      <w:r w:rsidRPr="0065396C">
        <w:rPr>
          <w:b w:val="0"/>
          <w:sz w:val="28"/>
          <w:szCs w:val="28"/>
        </w:rPr>
        <w:t>закладу торгівлі - реалізація сільськогосподарської продукції, садженців плодових  та декоративних рослин</w:t>
      </w:r>
      <w:r w:rsidR="007A4A1C" w:rsidRPr="0065396C">
        <w:rPr>
          <w:b w:val="0"/>
          <w:sz w:val="28"/>
          <w:szCs w:val="28"/>
        </w:rPr>
        <w:t xml:space="preserve"> і дерев, тому розміщення не пов'язане з будь-яким техногенними наслідками, котрі могли б викликати соціальну напругу серед мешканців села.</w:t>
      </w:r>
    </w:p>
    <w:p w:rsidR="001B045C" w:rsidRPr="0065396C" w:rsidRDefault="001B045C" w:rsidP="0065396C">
      <w:pPr>
        <w:pStyle w:val="Heading1"/>
        <w:spacing w:line="360" w:lineRule="auto"/>
        <w:ind w:left="0" w:firstLine="851"/>
        <w:jc w:val="both"/>
        <w:rPr>
          <w:b w:val="0"/>
          <w:sz w:val="28"/>
          <w:szCs w:val="28"/>
        </w:rPr>
      </w:pPr>
      <w:r w:rsidRPr="0065396C">
        <w:rPr>
          <w:b w:val="0"/>
          <w:i/>
          <w:color w:val="000000"/>
          <w:sz w:val="28"/>
          <w:szCs w:val="28"/>
          <w:u w:val="single"/>
        </w:rPr>
        <w:t>Заходи щодо пожежної безпеки.</w:t>
      </w:r>
      <w:r w:rsidR="00D4398F" w:rsidRPr="0065396C">
        <w:rPr>
          <w:b w:val="0"/>
          <w:color w:val="000000"/>
          <w:sz w:val="28"/>
          <w:szCs w:val="28"/>
        </w:rPr>
        <w:tab/>
        <w:t>П</w:t>
      </w:r>
      <w:r w:rsidRPr="0065396C">
        <w:rPr>
          <w:b w:val="0"/>
          <w:color w:val="000000"/>
          <w:sz w:val="28"/>
          <w:szCs w:val="28"/>
        </w:rPr>
        <w:t xml:space="preserve">ротипожежні відстані </w:t>
      </w:r>
      <w:r w:rsidR="00D4398F" w:rsidRPr="0065396C">
        <w:rPr>
          <w:b w:val="0"/>
          <w:color w:val="000000"/>
          <w:sz w:val="28"/>
          <w:szCs w:val="28"/>
        </w:rPr>
        <w:t>витримані, оскільки навколишня територія не забудована</w:t>
      </w:r>
      <w:r w:rsidRPr="0065396C">
        <w:rPr>
          <w:b w:val="0"/>
          <w:color w:val="000000"/>
          <w:sz w:val="28"/>
          <w:szCs w:val="28"/>
        </w:rPr>
        <w:t xml:space="preserve">. </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 xml:space="preserve">На території забороняється розведення вогнищ, спалювання відходів та побутового сміття. </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 xml:space="preserve">Передбачувати завчасні заходи по недопущенню виникнення надзвичайних ситуацій техногенного характеру. З цією метою розробити переліки заходів з попередження надзвичайних ситуацій окремих видів, які регламентують поточну </w:t>
      </w:r>
      <w:r w:rsidR="00981BB1" w:rsidRPr="0065396C">
        <w:rPr>
          <w:b w:val="0"/>
          <w:color w:val="000000"/>
          <w:sz w:val="28"/>
          <w:szCs w:val="28"/>
        </w:rPr>
        <w:t xml:space="preserve">господарську </w:t>
      </w:r>
      <w:r w:rsidRPr="0065396C">
        <w:rPr>
          <w:b w:val="0"/>
          <w:color w:val="000000"/>
          <w:sz w:val="28"/>
          <w:szCs w:val="28"/>
        </w:rPr>
        <w:t xml:space="preserve"> діяльність</w:t>
      </w:r>
      <w:r w:rsidR="00981BB1" w:rsidRPr="0065396C">
        <w:rPr>
          <w:b w:val="0"/>
          <w:color w:val="000000"/>
          <w:sz w:val="28"/>
          <w:szCs w:val="28"/>
        </w:rPr>
        <w:t xml:space="preserve"> населення</w:t>
      </w:r>
      <w:r w:rsidRPr="0065396C">
        <w:rPr>
          <w:b w:val="0"/>
          <w:color w:val="000000"/>
          <w:sz w:val="28"/>
          <w:szCs w:val="28"/>
        </w:rPr>
        <w:t>.</w:t>
      </w:r>
    </w:p>
    <w:p w:rsidR="001B045C" w:rsidRPr="0065396C" w:rsidRDefault="001B045C" w:rsidP="0065396C">
      <w:pPr>
        <w:pStyle w:val="Heading1"/>
        <w:spacing w:line="360" w:lineRule="auto"/>
        <w:ind w:left="0" w:firstLine="851"/>
        <w:jc w:val="both"/>
        <w:rPr>
          <w:b w:val="0"/>
          <w:sz w:val="28"/>
          <w:szCs w:val="28"/>
        </w:rPr>
      </w:pPr>
      <w:r w:rsidRPr="0065396C">
        <w:rPr>
          <w:b w:val="0"/>
          <w:i/>
          <w:color w:val="000000"/>
          <w:sz w:val="28"/>
          <w:szCs w:val="28"/>
          <w:u w:val="single"/>
        </w:rPr>
        <w:lastRenderedPageBreak/>
        <w:t>Захисні заходи  цивільної оборони.</w:t>
      </w:r>
      <w:r w:rsidRPr="0065396C">
        <w:rPr>
          <w:b w:val="0"/>
          <w:color w:val="000000"/>
          <w:sz w:val="28"/>
          <w:szCs w:val="28"/>
        </w:rPr>
        <w:tab/>
        <w:t>Захисні споруди на території об’єкту проектом не передбачені.</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Під час небезпеки евакуація персоналу планується власним автотранспортом та/або організація транспортування автобусами до найближчої споруди цивільного захисту, узгодженої з ДСНС  Закарпатської  області.</w:t>
      </w:r>
    </w:p>
    <w:p w:rsidR="001B045C" w:rsidRPr="0065396C" w:rsidRDefault="001B045C" w:rsidP="0065396C">
      <w:pPr>
        <w:pStyle w:val="Heading1"/>
        <w:spacing w:line="360" w:lineRule="auto"/>
        <w:ind w:left="0" w:firstLine="851"/>
        <w:jc w:val="both"/>
        <w:rPr>
          <w:b w:val="0"/>
          <w:sz w:val="28"/>
          <w:szCs w:val="28"/>
        </w:rPr>
      </w:pPr>
      <w:r w:rsidRPr="0065396C">
        <w:rPr>
          <w:b w:val="0"/>
          <w:i/>
          <w:color w:val="000000"/>
          <w:sz w:val="28"/>
          <w:szCs w:val="28"/>
          <w:u w:val="single"/>
        </w:rPr>
        <w:t>Запобігання можливості проведення диверсійних або терористичних актів і стороннього втручання в діяльність об’єктів.</w:t>
      </w:r>
      <w:r w:rsidRPr="0065396C">
        <w:rPr>
          <w:b w:val="0"/>
          <w:color w:val="000000"/>
          <w:sz w:val="28"/>
          <w:szCs w:val="28"/>
        </w:rPr>
        <w:tab/>
        <w:t>Для попередження та захисту об’єкту необхідно проведення наступних попереджувально-захисних заходів:</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 передбачити освітлення території в нічний час.</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 xml:space="preserve">- передбачити заходи щодо пожежної безпеки </w:t>
      </w:r>
      <w:r w:rsidR="00981BB1" w:rsidRPr="0065396C">
        <w:rPr>
          <w:b w:val="0"/>
          <w:color w:val="000000"/>
          <w:sz w:val="28"/>
          <w:szCs w:val="28"/>
        </w:rPr>
        <w:t>житлового кварталу та об'єктів будівництва</w:t>
      </w:r>
      <w:r w:rsidRPr="0065396C">
        <w:rPr>
          <w:b w:val="0"/>
          <w:color w:val="000000"/>
          <w:sz w:val="28"/>
          <w:szCs w:val="28"/>
        </w:rPr>
        <w:t>;</w:t>
      </w:r>
    </w:p>
    <w:p w:rsidR="001B045C" w:rsidRPr="0065396C" w:rsidRDefault="001B045C" w:rsidP="0065396C">
      <w:pPr>
        <w:pStyle w:val="Heading1"/>
        <w:spacing w:line="360" w:lineRule="auto"/>
        <w:ind w:left="0" w:firstLine="851"/>
        <w:jc w:val="both"/>
        <w:rPr>
          <w:b w:val="0"/>
          <w:color w:val="000000"/>
          <w:sz w:val="28"/>
          <w:szCs w:val="28"/>
        </w:rPr>
      </w:pPr>
      <w:r w:rsidRPr="0065396C">
        <w:rPr>
          <w:b w:val="0"/>
          <w:color w:val="000000"/>
          <w:sz w:val="28"/>
          <w:szCs w:val="28"/>
        </w:rPr>
        <w:t>- збереження та раціональне використання енергетичних ресурсів шляхом використання сучасного високоефективного теплового та електроосвітлювального обладнання.</w:t>
      </w:r>
    </w:p>
    <w:p w:rsidR="00CD2FA1" w:rsidRPr="0065396C" w:rsidRDefault="00CD2FA1" w:rsidP="0065396C">
      <w:pPr>
        <w:pStyle w:val="Heading1"/>
        <w:spacing w:line="360" w:lineRule="auto"/>
        <w:ind w:left="0" w:firstLine="851"/>
        <w:jc w:val="both"/>
        <w:rPr>
          <w:b w:val="0"/>
          <w:sz w:val="28"/>
          <w:szCs w:val="28"/>
        </w:rPr>
      </w:pPr>
      <w:r w:rsidRPr="0065396C">
        <w:rPr>
          <w:b w:val="0"/>
          <w:sz w:val="28"/>
          <w:szCs w:val="28"/>
        </w:rPr>
        <w:t>Основні методи під час стратегічної екологічної оцінки:</w:t>
      </w:r>
    </w:p>
    <w:p w:rsidR="00CD2FA1" w:rsidRPr="0065396C" w:rsidRDefault="00CD2FA1" w:rsidP="0065396C">
      <w:pPr>
        <w:pStyle w:val="Heading1"/>
        <w:spacing w:line="360" w:lineRule="auto"/>
        <w:ind w:left="0" w:firstLine="851"/>
        <w:jc w:val="both"/>
        <w:rPr>
          <w:b w:val="0"/>
          <w:sz w:val="28"/>
          <w:szCs w:val="28"/>
        </w:rPr>
      </w:pPr>
      <w:r w:rsidRPr="0065396C">
        <w:rPr>
          <w:b w:val="0"/>
          <w:sz w:val="28"/>
          <w:szCs w:val="28"/>
        </w:rPr>
        <w:t>аналіз слабких та сильних сторін проекту містобудівної документації з точки зору екологічної ситуації, а саме:</w:t>
      </w:r>
    </w:p>
    <w:p w:rsidR="00CD2FA1" w:rsidRPr="0065396C" w:rsidRDefault="00CD2FA1" w:rsidP="0065396C">
      <w:pPr>
        <w:pStyle w:val="Heading1"/>
        <w:spacing w:line="360" w:lineRule="auto"/>
        <w:ind w:left="0" w:firstLine="851"/>
        <w:jc w:val="both"/>
        <w:rPr>
          <w:b w:val="0"/>
          <w:sz w:val="28"/>
          <w:szCs w:val="28"/>
        </w:rPr>
      </w:pPr>
      <w:r w:rsidRPr="0065396C">
        <w:rPr>
          <w:b w:val="0"/>
          <w:sz w:val="28"/>
          <w:szCs w:val="28"/>
        </w:rPr>
        <w:t>проаналізовано в регіональному плані природні умови території, яка межує з ділянкою розміщення планової діяльності, включаючи характеристику поверхневих водних систем, ландшафтів (рельєф, родючі ґрунти, рослинність та ін.), гідрогеологічні особливості території та інших компонентів природного</w:t>
      </w:r>
      <w:r w:rsidRPr="0065396C">
        <w:rPr>
          <w:b w:val="0"/>
          <w:spacing w:val="-20"/>
          <w:sz w:val="28"/>
          <w:szCs w:val="28"/>
        </w:rPr>
        <w:t xml:space="preserve"> </w:t>
      </w:r>
      <w:r w:rsidRPr="0065396C">
        <w:rPr>
          <w:b w:val="0"/>
          <w:sz w:val="28"/>
          <w:szCs w:val="28"/>
        </w:rPr>
        <w:t>середовища;</w:t>
      </w:r>
    </w:p>
    <w:p w:rsidR="00CD2FA1" w:rsidRPr="0065396C" w:rsidRDefault="00CD2FA1" w:rsidP="0065396C">
      <w:pPr>
        <w:pStyle w:val="Heading1"/>
        <w:spacing w:line="360" w:lineRule="auto"/>
        <w:ind w:left="0" w:firstLine="851"/>
        <w:jc w:val="both"/>
        <w:rPr>
          <w:b w:val="0"/>
          <w:sz w:val="28"/>
          <w:szCs w:val="28"/>
        </w:rPr>
      </w:pPr>
      <w:r w:rsidRPr="0065396C">
        <w:rPr>
          <w:b w:val="0"/>
          <w:sz w:val="28"/>
          <w:szCs w:val="28"/>
        </w:rPr>
        <w:t>розглянуто природні ресурси з обмеженим режимом їх використання, в тому числі водоспоживання та водовідведення, забруднення атмосферного</w:t>
      </w:r>
      <w:r w:rsidRPr="0065396C">
        <w:rPr>
          <w:b w:val="0"/>
          <w:spacing w:val="-6"/>
          <w:sz w:val="28"/>
          <w:szCs w:val="28"/>
        </w:rPr>
        <w:t xml:space="preserve"> </w:t>
      </w:r>
      <w:r w:rsidRPr="0065396C">
        <w:rPr>
          <w:b w:val="0"/>
          <w:sz w:val="28"/>
          <w:szCs w:val="28"/>
        </w:rPr>
        <w:t>середовища;</w:t>
      </w:r>
    </w:p>
    <w:p w:rsidR="00CD2FA1" w:rsidRPr="0065396C" w:rsidRDefault="00CD2FA1" w:rsidP="0065396C">
      <w:pPr>
        <w:pStyle w:val="Heading1"/>
        <w:spacing w:line="360" w:lineRule="auto"/>
        <w:ind w:left="0" w:firstLine="851"/>
        <w:jc w:val="both"/>
        <w:rPr>
          <w:b w:val="0"/>
          <w:sz w:val="28"/>
          <w:szCs w:val="28"/>
        </w:rPr>
      </w:pPr>
      <w:r w:rsidRPr="0065396C">
        <w:rPr>
          <w:b w:val="0"/>
          <w:sz w:val="28"/>
          <w:szCs w:val="28"/>
        </w:rPr>
        <w:t>оцінено можливі зміни в природних та антропогенних</w:t>
      </w:r>
      <w:r w:rsidRPr="0065396C">
        <w:rPr>
          <w:b w:val="0"/>
          <w:spacing w:val="-8"/>
          <w:sz w:val="28"/>
          <w:szCs w:val="28"/>
        </w:rPr>
        <w:t xml:space="preserve"> </w:t>
      </w:r>
      <w:r w:rsidRPr="0065396C">
        <w:rPr>
          <w:b w:val="0"/>
          <w:sz w:val="28"/>
          <w:szCs w:val="28"/>
        </w:rPr>
        <w:t>екосистемах;</w:t>
      </w:r>
    </w:p>
    <w:p w:rsidR="00CD2FA1" w:rsidRPr="0065396C" w:rsidRDefault="00CD2FA1" w:rsidP="0065396C">
      <w:pPr>
        <w:pStyle w:val="Heading1"/>
        <w:spacing w:line="360" w:lineRule="auto"/>
        <w:ind w:left="0" w:firstLine="851"/>
        <w:jc w:val="both"/>
        <w:rPr>
          <w:b w:val="0"/>
          <w:sz w:val="28"/>
          <w:szCs w:val="28"/>
        </w:rPr>
      </w:pPr>
      <w:r w:rsidRPr="0065396C">
        <w:rPr>
          <w:b w:val="0"/>
          <w:sz w:val="28"/>
          <w:szCs w:val="28"/>
        </w:rPr>
        <w:t>проаналізовано склад ґрунтів, рівні залягання підземних вод, особливості гідрогеологічних умов майданчика за результатами інженерно-</w:t>
      </w:r>
      <w:r w:rsidRPr="0065396C">
        <w:rPr>
          <w:b w:val="0"/>
          <w:sz w:val="28"/>
          <w:szCs w:val="28"/>
        </w:rPr>
        <w:lastRenderedPageBreak/>
        <w:t>геологічних вишукувань.</w:t>
      </w:r>
    </w:p>
    <w:p w:rsidR="00CD2FA1" w:rsidRPr="0065396C" w:rsidRDefault="00CD2FA1" w:rsidP="0065396C">
      <w:pPr>
        <w:pStyle w:val="Heading1"/>
        <w:spacing w:line="360" w:lineRule="auto"/>
        <w:ind w:left="0" w:firstLine="851"/>
        <w:jc w:val="both"/>
        <w:rPr>
          <w:b w:val="0"/>
          <w:sz w:val="28"/>
          <w:szCs w:val="28"/>
        </w:rPr>
      </w:pPr>
      <w:r w:rsidRPr="0065396C">
        <w:rPr>
          <w:b w:val="0"/>
          <w:sz w:val="28"/>
          <w:szCs w:val="28"/>
        </w:rPr>
        <w:t>консультації з громадськістю щодо екологічних цілей;</w:t>
      </w:r>
    </w:p>
    <w:p w:rsidR="00CD2FA1" w:rsidRPr="0065396C" w:rsidRDefault="00CD2FA1" w:rsidP="0065396C">
      <w:pPr>
        <w:pStyle w:val="Heading1"/>
        <w:spacing w:line="360" w:lineRule="auto"/>
        <w:ind w:left="0" w:firstLine="851"/>
        <w:jc w:val="both"/>
        <w:rPr>
          <w:b w:val="0"/>
          <w:sz w:val="28"/>
          <w:szCs w:val="28"/>
        </w:rPr>
      </w:pPr>
      <w:r w:rsidRPr="0065396C">
        <w:rPr>
          <w:b w:val="0"/>
          <w:sz w:val="28"/>
          <w:szCs w:val="28"/>
        </w:rPr>
        <w:t>розглянуто способи ліквідації наслідків;</w:t>
      </w:r>
    </w:p>
    <w:p w:rsidR="00CD2FA1" w:rsidRPr="0065396C" w:rsidRDefault="00CD2FA1" w:rsidP="0065396C">
      <w:pPr>
        <w:pStyle w:val="Heading1"/>
        <w:spacing w:line="360" w:lineRule="auto"/>
        <w:ind w:left="0" w:firstLine="851"/>
        <w:jc w:val="both"/>
        <w:rPr>
          <w:b w:val="0"/>
          <w:sz w:val="28"/>
          <w:szCs w:val="28"/>
        </w:rPr>
      </w:pPr>
      <w:r w:rsidRPr="0065396C">
        <w:rPr>
          <w:b w:val="0"/>
          <w:sz w:val="28"/>
          <w:szCs w:val="28"/>
        </w:rPr>
        <w:t>особи, які приймають рішення, ознайомлені з можливими наслідками здійснення запланованої</w:t>
      </w:r>
      <w:r w:rsidRPr="0065396C">
        <w:rPr>
          <w:b w:val="0"/>
          <w:spacing w:val="-1"/>
          <w:sz w:val="28"/>
          <w:szCs w:val="28"/>
        </w:rPr>
        <w:t xml:space="preserve"> </w:t>
      </w:r>
      <w:r w:rsidRPr="0065396C">
        <w:rPr>
          <w:b w:val="0"/>
          <w:sz w:val="28"/>
          <w:szCs w:val="28"/>
        </w:rPr>
        <w:t>діяльності;</w:t>
      </w:r>
    </w:p>
    <w:p w:rsidR="00CD2FA1" w:rsidRPr="0065396C" w:rsidRDefault="00CD2FA1" w:rsidP="0065396C">
      <w:pPr>
        <w:pStyle w:val="Heading1"/>
        <w:spacing w:line="360" w:lineRule="auto"/>
        <w:ind w:left="0" w:firstLine="851"/>
        <w:jc w:val="both"/>
        <w:rPr>
          <w:b w:val="0"/>
          <w:sz w:val="28"/>
          <w:szCs w:val="28"/>
        </w:rPr>
      </w:pPr>
      <w:r w:rsidRPr="0065396C">
        <w:rPr>
          <w:b w:val="0"/>
          <w:sz w:val="28"/>
          <w:szCs w:val="28"/>
        </w:rPr>
        <w:t>отриманні зауваження і пропозиції до проекту містобудівної</w:t>
      </w:r>
      <w:r w:rsidRPr="0065396C">
        <w:rPr>
          <w:b w:val="0"/>
          <w:spacing w:val="-12"/>
          <w:sz w:val="28"/>
          <w:szCs w:val="28"/>
        </w:rPr>
        <w:t xml:space="preserve"> </w:t>
      </w:r>
      <w:r w:rsidRPr="0065396C">
        <w:rPr>
          <w:b w:val="0"/>
          <w:sz w:val="28"/>
          <w:szCs w:val="28"/>
        </w:rPr>
        <w:t>документації;</w:t>
      </w:r>
    </w:p>
    <w:p w:rsidR="007A4A1C" w:rsidRPr="0065396C" w:rsidRDefault="00CD2FA1" w:rsidP="0065396C">
      <w:pPr>
        <w:pStyle w:val="Heading1"/>
        <w:spacing w:line="360" w:lineRule="auto"/>
        <w:ind w:left="0" w:firstLine="851"/>
        <w:jc w:val="both"/>
        <w:rPr>
          <w:b w:val="0"/>
          <w:sz w:val="28"/>
          <w:szCs w:val="28"/>
        </w:rPr>
      </w:pPr>
      <w:r w:rsidRPr="0065396C">
        <w:rPr>
          <w:b w:val="0"/>
          <w:sz w:val="28"/>
          <w:szCs w:val="28"/>
        </w:rPr>
        <w:t>проведено громадське обговорення у процесі розробки проекту містобудівної документації.</w:t>
      </w:r>
    </w:p>
    <w:p w:rsidR="00CD2FA1" w:rsidRPr="0065396C" w:rsidRDefault="00A965B5" w:rsidP="0065396C">
      <w:pPr>
        <w:pStyle w:val="Heading1"/>
        <w:spacing w:line="360" w:lineRule="auto"/>
        <w:ind w:left="0" w:firstLine="851"/>
        <w:jc w:val="both"/>
        <w:rPr>
          <w:b w:val="0"/>
          <w:sz w:val="28"/>
          <w:szCs w:val="28"/>
        </w:rPr>
      </w:pPr>
      <w:r w:rsidRPr="0065396C">
        <w:rPr>
          <w:b w:val="0"/>
          <w:i/>
          <w:sz w:val="28"/>
          <w:szCs w:val="28"/>
        </w:rPr>
        <w:tab/>
      </w:r>
      <w:r w:rsidR="00CD2FA1" w:rsidRPr="0065396C">
        <w:rPr>
          <w:b w:val="0"/>
          <w:i/>
          <w:sz w:val="28"/>
          <w:szCs w:val="28"/>
          <w:u w:val="single"/>
        </w:rPr>
        <w:t>Компенсаційні заходи</w:t>
      </w:r>
      <w:r w:rsidR="00CD2FA1" w:rsidRPr="0065396C">
        <w:rPr>
          <w:b w:val="0"/>
          <w:sz w:val="28"/>
          <w:szCs w:val="28"/>
        </w:rPr>
        <w:t>.</w:t>
      </w:r>
      <w:r w:rsidR="00041CA3" w:rsidRPr="0065396C">
        <w:rPr>
          <w:b w:val="0"/>
          <w:sz w:val="28"/>
          <w:szCs w:val="28"/>
        </w:rPr>
        <w:tab/>
      </w:r>
      <w:r w:rsidR="00CD2FA1" w:rsidRPr="0065396C">
        <w:rPr>
          <w:b w:val="0"/>
          <w:sz w:val="28"/>
          <w:szCs w:val="28"/>
        </w:rPr>
        <w:t>В ході СЕО проведено оцінку факторів ризику і потенційного впливу на стан довкілля, враховано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w:t>
      </w:r>
      <w:r w:rsidR="00831D24" w:rsidRPr="0065396C">
        <w:rPr>
          <w:b w:val="0"/>
          <w:sz w:val="28"/>
          <w:szCs w:val="28"/>
        </w:rPr>
        <w:t>.</w:t>
      </w:r>
    </w:p>
    <w:p w:rsidR="00754FBF" w:rsidRPr="0065396C" w:rsidRDefault="00754FBF" w:rsidP="0065396C">
      <w:pPr>
        <w:pStyle w:val="Heading1"/>
        <w:spacing w:line="360" w:lineRule="auto"/>
        <w:ind w:left="0" w:firstLine="851"/>
        <w:jc w:val="both"/>
        <w:rPr>
          <w:b w:val="0"/>
          <w:sz w:val="28"/>
          <w:szCs w:val="28"/>
          <w:lang w:val="uk-UA"/>
        </w:rPr>
      </w:pPr>
      <w:r w:rsidRPr="0065396C">
        <w:rPr>
          <w:b w:val="0"/>
          <w:sz w:val="28"/>
          <w:szCs w:val="28"/>
          <w:lang w:val="uk-UA"/>
        </w:rPr>
        <w:t>На всіх</w:t>
      </w:r>
      <w:r w:rsidR="00D4398F" w:rsidRPr="0065396C">
        <w:rPr>
          <w:b w:val="0"/>
          <w:sz w:val="28"/>
          <w:szCs w:val="28"/>
          <w:lang w:val="uk-UA"/>
        </w:rPr>
        <w:t xml:space="preserve"> </w:t>
      </w:r>
      <w:r w:rsidRPr="0065396C">
        <w:rPr>
          <w:b w:val="0"/>
          <w:sz w:val="28"/>
          <w:szCs w:val="28"/>
          <w:lang w:val="uk-UA"/>
        </w:rPr>
        <w:t>етапах</w:t>
      </w:r>
      <w:r w:rsidR="00D4398F" w:rsidRPr="0065396C">
        <w:rPr>
          <w:b w:val="0"/>
          <w:sz w:val="28"/>
          <w:szCs w:val="28"/>
          <w:lang w:val="uk-UA"/>
        </w:rPr>
        <w:t xml:space="preserve"> </w:t>
      </w:r>
      <w:r w:rsidRPr="0065396C">
        <w:rPr>
          <w:b w:val="0"/>
          <w:sz w:val="28"/>
          <w:szCs w:val="28"/>
          <w:lang w:val="uk-UA"/>
        </w:rPr>
        <w:t xml:space="preserve">реалізації </w:t>
      </w:r>
      <w:r w:rsidR="00831D24" w:rsidRPr="0065396C">
        <w:rPr>
          <w:b w:val="0"/>
          <w:sz w:val="28"/>
          <w:szCs w:val="28"/>
          <w:lang w:val="uk-UA"/>
        </w:rPr>
        <w:t>детального плану території</w:t>
      </w:r>
      <w:r w:rsidRPr="0065396C">
        <w:rPr>
          <w:b w:val="0"/>
          <w:sz w:val="28"/>
          <w:szCs w:val="28"/>
          <w:lang w:val="uk-UA"/>
        </w:rPr>
        <w:t xml:space="preserve"> проектні</w:t>
      </w:r>
      <w:r w:rsidR="00D4398F" w:rsidRPr="0065396C">
        <w:rPr>
          <w:b w:val="0"/>
          <w:sz w:val="28"/>
          <w:szCs w:val="28"/>
          <w:lang w:val="uk-UA"/>
        </w:rPr>
        <w:t xml:space="preserve"> </w:t>
      </w:r>
      <w:r w:rsidRPr="0065396C">
        <w:rPr>
          <w:b w:val="0"/>
          <w:sz w:val="28"/>
          <w:szCs w:val="28"/>
          <w:lang w:val="uk-UA"/>
        </w:rPr>
        <w:t>рішення</w:t>
      </w:r>
      <w:r w:rsidR="00D4398F" w:rsidRPr="0065396C">
        <w:rPr>
          <w:b w:val="0"/>
          <w:sz w:val="28"/>
          <w:szCs w:val="28"/>
          <w:lang w:val="uk-UA"/>
        </w:rPr>
        <w:t xml:space="preserve"> </w:t>
      </w:r>
      <w:r w:rsidRPr="0065396C">
        <w:rPr>
          <w:b w:val="0"/>
          <w:sz w:val="28"/>
          <w:szCs w:val="28"/>
          <w:lang w:val="uk-UA"/>
        </w:rPr>
        <w:t>будуть</w:t>
      </w:r>
      <w:r w:rsidR="00D4398F" w:rsidRPr="0065396C">
        <w:rPr>
          <w:b w:val="0"/>
          <w:sz w:val="28"/>
          <w:szCs w:val="28"/>
          <w:lang w:val="uk-UA"/>
        </w:rPr>
        <w:t xml:space="preserve"> </w:t>
      </w:r>
      <w:r w:rsidRPr="0065396C">
        <w:rPr>
          <w:b w:val="0"/>
          <w:sz w:val="28"/>
          <w:szCs w:val="28"/>
          <w:lang w:val="uk-UA"/>
        </w:rPr>
        <w:t>здійснюватись в відповідності з нормами і правилами охорони</w:t>
      </w:r>
      <w:r w:rsidR="00D4398F" w:rsidRPr="0065396C">
        <w:rPr>
          <w:b w:val="0"/>
          <w:sz w:val="28"/>
          <w:szCs w:val="28"/>
          <w:lang w:val="uk-UA"/>
        </w:rPr>
        <w:t xml:space="preserve"> </w:t>
      </w:r>
      <w:r w:rsidRPr="0065396C">
        <w:rPr>
          <w:b w:val="0"/>
          <w:sz w:val="28"/>
          <w:szCs w:val="28"/>
          <w:lang w:val="uk-UA"/>
        </w:rPr>
        <w:t>навколишнього</w:t>
      </w:r>
      <w:r w:rsidR="00D4398F" w:rsidRPr="0065396C">
        <w:rPr>
          <w:b w:val="0"/>
          <w:sz w:val="28"/>
          <w:szCs w:val="28"/>
          <w:lang w:val="uk-UA"/>
        </w:rPr>
        <w:t xml:space="preserve"> </w:t>
      </w:r>
      <w:r w:rsidRPr="0065396C">
        <w:rPr>
          <w:b w:val="0"/>
          <w:sz w:val="28"/>
          <w:szCs w:val="28"/>
          <w:lang w:val="uk-UA"/>
        </w:rPr>
        <w:t>середовища і вимог</w:t>
      </w:r>
      <w:r w:rsidR="00D4398F" w:rsidRPr="0065396C">
        <w:rPr>
          <w:b w:val="0"/>
          <w:sz w:val="28"/>
          <w:szCs w:val="28"/>
          <w:lang w:val="uk-UA"/>
        </w:rPr>
        <w:t xml:space="preserve"> </w:t>
      </w:r>
      <w:r w:rsidRPr="0065396C">
        <w:rPr>
          <w:b w:val="0"/>
          <w:sz w:val="28"/>
          <w:szCs w:val="28"/>
          <w:lang w:val="uk-UA"/>
        </w:rPr>
        <w:t>екологічної</w:t>
      </w:r>
      <w:r w:rsidR="00D4398F" w:rsidRPr="0065396C">
        <w:rPr>
          <w:b w:val="0"/>
          <w:sz w:val="28"/>
          <w:szCs w:val="28"/>
          <w:lang w:val="uk-UA"/>
        </w:rPr>
        <w:t xml:space="preserve"> </w:t>
      </w:r>
      <w:r w:rsidRPr="0065396C">
        <w:rPr>
          <w:b w:val="0"/>
          <w:sz w:val="28"/>
          <w:szCs w:val="28"/>
          <w:lang w:val="uk-UA"/>
        </w:rPr>
        <w:t>безпеки, в тому числі</w:t>
      </w:r>
      <w:r w:rsidR="00D4398F" w:rsidRPr="0065396C">
        <w:rPr>
          <w:b w:val="0"/>
          <w:sz w:val="28"/>
          <w:szCs w:val="28"/>
          <w:lang w:val="uk-UA"/>
        </w:rPr>
        <w:t xml:space="preserve"> </w:t>
      </w:r>
      <w:r w:rsidRPr="0065396C">
        <w:rPr>
          <w:b w:val="0"/>
          <w:sz w:val="28"/>
          <w:szCs w:val="28"/>
          <w:lang w:val="uk-UA"/>
        </w:rPr>
        <w:t>вимог Закону України «Про охорону</w:t>
      </w:r>
      <w:r w:rsidR="00D4398F" w:rsidRPr="0065396C">
        <w:rPr>
          <w:b w:val="0"/>
          <w:sz w:val="28"/>
          <w:szCs w:val="28"/>
          <w:lang w:val="uk-UA"/>
        </w:rPr>
        <w:t xml:space="preserve"> </w:t>
      </w:r>
      <w:r w:rsidRPr="0065396C">
        <w:rPr>
          <w:b w:val="0"/>
          <w:sz w:val="28"/>
          <w:szCs w:val="28"/>
          <w:lang w:val="uk-UA"/>
        </w:rPr>
        <w:t>земель», Закону України «Про охорону</w:t>
      </w:r>
      <w:r w:rsidR="00D4398F" w:rsidRPr="0065396C">
        <w:rPr>
          <w:b w:val="0"/>
          <w:sz w:val="28"/>
          <w:szCs w:val="28"/>
          <w:lang w:val="uk-UA"/>
        </w:rPr>
        <w:t xml:space="preserve"> </w:t>
      </w:r>
      <w:r w:rsidRPr="0065396C">
        <w:rPr>
          <w:b w:val="0"/>
          <w:sz w:val="28"/>
          <w:szCs w:val="28"/>
          <w:lang w:val="uk-UA"/>
        </w:rPr>
        <w:t>навколишнього природного середовища»,  Закону</w:t>
      </w:r>
      <w:r w:rsidR="006C6DA0" w:rsidRPr="0065396C">
        <w:rPr>
          <w:b w:val="0"/>
          <w:sz w:val="28"/>
          <w:szCs w:val="28"/>
          <w:lang w:val="uk-UA"/>
        </w:rPr>
        <w:t xml:space="preserve"> </w:t>
      </w:r>
      <w:r w:rsidRPr="0065396C">
        <w:rPr>
          <w:b w:val="0"/>
          <w:sz w:val="28"/>
          <w:szCs w:val="28"/>
          <w:lang w:val="uk-UA"/>
        </w:rPr>
        <w:t>України «Про охорону атмосферного повітря» тощо.</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1</w:t>
      </w:r>
      <w:r w:rsidR="00BD19CF" w:rsidRPr="0065396C">
        <w:rPr>
          <w:b w:val="0"/>
          <w:color w:val="000000"/>
          <w:sz w:val="28"/>
          <w:szCs w:val="28"/>
        </w:rPr>
        <w:t>0</w:t>
      </w:r>
      <w:r w:rsidRPr="0065396C">
        <w:rPr>
          <w:b w:val="0"/>
          <w:color w:val="000000"/>
          <w:sz w:val="28"/>
          <w:szCs w:val="28"/>
        </w:rPr>
        <w:t>. Опис ймовірних транскордонних наслідків для довкілля, у тому числі для здоров’я населення (за наявності).</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ab/>
        <w:t>На виконання вимог Закону України «Про природно заповідний фонд України», ознайомившись з матеріалами</w:t>
      </w:r>
      <w:r w:rsidR="00E475A9" w:rsidRPr="0065396C">
        <w:rPr>
          <w:b w:val="0"/>
          <w:color w:val="000000"/>
          <w:sz w:val="28"/>
          <w:szCs w:val="28"/>
        </w:rPr>
        <w:t>,</w:t>
      </w:r>
      <w:r w:rsidRPr="0065396C">
        <w:rPr>
          <w:b w:val="0"/>
          <w:color w:val="000000"/>
          <w:sz w:val="28"/>
          <w:szCs w:val="28"/>
        </w:rPr>
        <w:t xml:space="preserve"> які опубліковані на Wеb-сайті «есоzакаграt.gоv.uа», можна зробити висновок що реалізація детального плану, станом на початок 2019 року, не потребує заходів, спрямованих на збереження територій та об’єктів природно-заповідного фонду згідно з Переліком територій та об’єктів природно-заповідного фонду загально-державного та місцевого значення, розташованих у Закарпатській області.</w:t>
      </w:r>
    </w:p>
    <w:p w:rsidR="001B045C" w:rsidRPr="0065396C" w:rsidRDefault="001B045C" w:rsidP="0065396C">
      <w:pPr>
        <w:pStyle w:val="Heading1"/>
        <w:spacing w:line="360" w:lineRule="auto"/>
        <w:ind w:left="0" w:firstLine="851"/>
        <w:jc w:val="both"/>
        <w:rPr>
          <w:b w:val="0"/>
          <w:sz w:val="28"/>
          <w:szCs w:val="28"/>
        </w:rPr>
      </w:pPr>
      <w:r w:rsidRPr="0065396C">
        <w:rPr>
          <w:b w:val="0"/>
          <w:sz w:val="28"/>
          <w:szCs w:val="28"/>
        </w:rPr>
        <w:t xml:space="preserve">Також </w:t>
      </w:r>
      <w:r w:rsidR="00E475A9" w:rsidRPr="0065396C">
        <w:rPr>
          <w:b w:val="0"/>
          <w:sz w:val="28"/>
          <w:szCs w:val="28"/>
        </w:rPr>
        <w:t xml:space="preserve">реалізація даного проекту </w:t>
      </w:r>
      <w:r w:rsidRPr="0065396C">
        <w:rPr>
          <w:b w:val="0"/>
          <w:sz w:val="28"/>
          <w:szCs w:val="28"/>
        </w:rPr>
        <w:t xml:space="preserve">не </w:t>
      </w:r>
      <w:r w:rsidR="00E475A9" w:rsidRPr="0065396C">
        <w:rPr>
          <w:b w:val="0"/>
          <w:sz w:val="28"/>
          <w:szCs w:val="28"/>
        </w:rPr>
        <w:t xml:space="preserve">вимагає </w:t>
      </w:r>
      <w:r w:rsidRPr="0065396C">
        <w:rPr>
          <w:b w:val="0"/>
          <w:sz w:val="28"/>
          <w:szCs w:val="28"/>
        </w:rPr>
        <w:t xml:space="preserve">заходів спрямованих на </w:t>
      </w:r>
      <w:r w:rsidRPr="0065396C">
        <w:rPr>
          <w:b w:val="0"/>
          <w:sz w:val="28"/>
          <w:szCs w:val="28"/>
        </w:rPr>
        <w:lastRenderedPageBreak/>
        <w:t>збереження інших територій, що підлягають охороні згідно з вимогами Закону України “Про екологічну мережу України”, рішення Закарпатської обласної ради від10.07.2014 №1033 “Про затвердження схеми формування екологічної мережі Закарпатської області” та рішення Ужгородської районної ради  №199 від 09.12.2011 “Про затвердження схеми екомережі Ужгородського району”.</w:t>
      </w:r>
    </w:p>
    <w:p w:rsidR="001B045C" w:rsidRPr="0065396C" w:rsidRDefault="001B045C" w:rsidP="0065396C">
      <w:pPr>
        <w:pStyle w:val="Heading1"/>
        <w:spacing w:line="360" w:lineRule="auto"/>
        <w:ind w:left="0" w:firstLine="851"/>
        <w:jc w:val="both"/>
        <w:rPr>
          <w:b w:val="0"/>
          <w:sz w:val="28"/>
          <w:szCs w:val="28"/>
        </w:rPr>
      </w:pPr>
      <w:r w:rsidRPr="0065396C">
        <w:rPr>
          <w:b w:val="0"/>
          <w:sz w:val="28"/>
          <w:szCs w:val="28"/>
        </w:rPr>
        <w:t> </w:t>
      </w:r>
      <w:r w:rsidRPr="0065396C">
        <w:rPr>
          <w:b w:val="0"/>
          <w:color w:val="000000"/>
          <w:sz w:val="28"/>
          <w:szCs w:val="28"/>
        </w:rPr>
        <w:tab/>
        <w:t>Згідно вище викладеного виконання та реалізація даного детального плану зазначеної території не матиме негативних транскордонних наслідків для довкілля, у тому числі для здоров’я населення.</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ab/>
        <w:t>Транскордонний вплив відсутній.</w:t>
      </w:r>
    </w:p>
    <w:p w:rsidR="00B72E7F" w:rsidRPr="0065396C" w:rsidRDefault="00B72E7F" w:rsidP="0065396C">
      <w:pPr>
        <w:pStyle w:val="Heading1"/>
        <w:spacing w:line="360" w:lineRule="auto"/>
        <w:ind w:left="0" w:firstLine="851"/>
        <w:jc w:val="both"/>
        <w:rPr>
          <w:b w:val="0"/>
          <w:sz w:val="28"/>
          <w:szCs w:val="28"/>
          <w:lang w:val="uk-UA"/>
        </w:rPr>
      </w:pPr>
    </w:p>
    <w:p w:rsidR="00BD19CF" w:rsidRPr="0065396C" w:rsidRDefault="00BD19CF" w:rsidP="0065396C">
      <w:pPr>
        <w:pStyle w:val="Heading1"/>
        <w:spacing w:line="360" w:lineRule="auto"/>
        <w:ind w:left="0" w:firstLine="851"/>
        <w:jc w:val="both"/>
        <w:rPr>
          <w:b w:val="0"/>
          <w:sz w:val="28"/>
          <w:szCs w:val="28"/>
        </w:rPr>
      </w:pPr>
      <w:r w:rsidRPr="0065396C">
        <w:rPr>
          <w:b w:val="0"/>
          <w:sz w:val="28"/>
          <w:szCs w:val="28"/>
          <w:lang w:val="uk-UA"/>
        </w:rPr>
        <w:t>11</w:t>
      </w:r>
      <w:r w:rsidRPr="0065396C">
        <w:rPr>
          <w:b w:val="0"/>
          <w:sz w:val="28"/>
          <w:szCs w:val="28"/>
        </w:rPr>
        <w:t>.Виправдані</w:t>
      </w:r>
      <w:r w:rsidR="008274C5" w:rsidRPr="0065396C">
        <w:rPr>
          <w:b w:val="0"/>
          <w:sz w:val="28"/>
          <w:szCs w:val="28"/>
          <w:lang w:val="uk-UA"/>
        </w:rPr>
        <w:t xml:space="preserve"> </w:t>
      </w:r>
      <w:r w:rsidRPr="0065396C">
        <w:rPr>
          <w:b w:val="0"/>
          <w:sz w:val="28"/>
          <w:szCs w:val="28"/>
        </w:rPr>
        <w:t>альтернативи, які</w:t>
      </w:r>
      <w:r w:rsidR="008274C5" w:rsidRPr="0065396C">
        <w:rPr>
          <w:b w:val="0"/>
          <w:sz w:val="28"/>
          <w:szCs w:val="28"/>
          <w:lang w:val="uk-UA"/>
        </w:rPr>
        <w:t xml:space="preserve"> </w:t>
      </w:r>
      <w:r w:rsidRPr="0065396C">
        <w:rPr>
          <w:b w:val="0"/>
          <w:sz w:val="28"/>
          <w:szCs w:val="28"/>
        </w:rPr>
        <w:t>необхідно</w:t>
      </w:r>
      <w:r w:rsidR="008274C5" w:rsidRPr="0065396C">
        <w:rPr>
          <w:b w:val="0"/>
          <w:sz w:val="28"/>
          <w:szCs w:val="28"/>
          <w:lang w:val="uk-UA"/>
        </w:rPr>
        <w:t xml:space="preserve"> </w:t>
      </w:r>
      <w:r w:rsidRPr="0065396C">
        <w:rPr>
          <w:b w:val="0"/>
          <w:sz w:val="28"/>
          <w:szCs w:val="28"/>
        </w:rPr>
        <w:t>розглянути, у тому числі</w:t>
      </w:r>
      <w:r w:rsidR="00CD2FA1" w:rsidRPr="0065396C">
        <w:rPr>
          <w:b w:val="0"/>
          <w:sz w:val="28"/>
          <w:szCs w:val="28"/>
          <w:lang w:val="uk-UA"/>
        </w:rPr>
        <w:t xml:space="preserve"> </w:t>
      </w:r>
      <w:r w:rsidRPr="0065396C">
        <w:rPr>
          <w:b w:val="0"/>
          <w:sz w:val="28"/>
          <w:szCs w:val="28"/>
        </w:rPr>
        <w:t>як</w:t>
      </w:r>
      <w:r w:rsidR="008274C5" w:rsidRPr="0065396C">
        <w:rPr>
          <w:b w:val="0"/>
          <w:sz w:val="28"/>
          <w:szCs w:val="28"/>
          <w:lang w:val="uk-UA"/>
        </w:rPr>
        <w:t xml:space="preserve"> </w:t>
      </w:r>
      <w:r w:rsidRPr="0065396C">
        <w:rPr>
          <w:b w:val="0"/>
          <w:sz w:val="28"/>
          <w:szCs w:val="28"/>
        </w:rPr>
        <w:t>що документ державного планування не буде затверджено.</w:t>
      </w:r>
    </w:p>
    <w:p w:rsidR="00F47B3B" w:rsidRPr="0065396C" w:rsidRDefault="00BD19CF" w:rsidP="0065396C">
      <w:pPr>
        <w:pStyle w:val="Heading1"/>
        <w:spacing w:line="360" w:lineRule="auto"/>
        <w:ind w:left="0" w:firstLine="851"/>
        <w:jc w:val="both"/>
        <w:rPr>
          <w:b w:val="0"/>
          <w:sz w:val="28"/>
          <w:szCs w:val="28"/>
          <w:lang w:val="uk-UA"/>
        </w:rPr>
      </w:pPr>
      <w:r w:rsidRPr="0065396C">
        <w:rPr>
          <w:b w:val="0"/>
          <w:sz w:val="28"/>
          <w:szCs w:val="28"/>
        </w:rPr>
        <w:tab/>
        <w:t>Альтернативні</w:t>
      </w:r>
      <w:r w:rsidR="008274C5" w:rsidRPr="0065396C">
        <w:rPr>
          <w:b w:val="0"/>
          <w:sz w:val="28"/>
          <w:szCs w:val="28"/>
          <w:lang w:val="uk-UA"/>
        </w:rPr>
        <w:t xml:space="preserve"> </w:t>
      </w:r>
      <w:r w:rsidR="00F47B3B" w:rsidRPr="0065396C">
        <w:rPr>
          <w:b w:val="0"/>
          <w:sz w:val="28"/>
          <w:szCs w:val="28"/>
          <w:lang w:val="uk-UA"/>
        </w:rPr>
        <w:t xml:space="preserve">території </w:t>
      </w:r>
      <w:r w:rsidRPr="0065396C">
        <w:rPr>
          <w:b w:val="0"/>
          <w:sz w:val="28"/>
          <w:szCs w:val="28"/>
        </w:rPr>
        <w:t>для</w:t>
      </w:r>
      <w:r w:rsidR="00F47B3B" w:rsidRPr="0065396C">
        <w:rPr>
          <w:b w:val="0"/>
          <w:sz w:val="28"/>
          <w:szCs w:val="28"/>
        </w:rPr>
        <w:t xml:space="preserve"> </w:t>
      </w:r>
      <w:r w:rsidR="00F47B3B" w:rsidRPr="0065396C">
        <w:rPr>
          <w:b w:val="0"/>
          <w:sz w:val="28"/>
          <w:szCs w:val="28"/>
          <w:lang w:val="uk-UA"/>
        </w:rPr>
        <w:t>житлового кварталу "К-9" (ур. Ровінь) в с. Гайдош, Ужгородського району</w:t>
      </w:r>
      <w:r w:rsidR="00F47B3B" w:rsidRPr="0065396C">
        <w:rPr>
          <w:b w:val="0"/>
          <w:sz w:val="28"/>
          <w:szCs w:val="28"/>
          <w:lang w:val="uk-UA" w:eastAsia="uk-UA"/>
        </w:rPr>
        <w:t xml:space="preserve">, </w:t>
      </w:r>
      <w:r w:rsidRPr="0065396C">
        <w:rPr>
          <w:b w:val="0"/>
          <w:sz w:val="28"/>
          <w:szCs w:val="28"/>
          <w:lang w:val="uk-UA"/>
        </w:rPr>
        <w:t>які би відповідали</w:t>
      </w:r>
      <w:r w:rsidR="008274C5" w:rsidRPr="0065396C">
        <w:rPr>
          <w:b w:val="0"/>
          <w:sz w:val="28"/>
          <w:szCs w:val="28"/>
          <w:lang w:val="uk-UA"/>
        </w:rPr>
        <w:t xml:space="preserve"> </w:t>
      </w:r>
      <w:r w:rsidRPr="0065396C">
        <w:rPr>
          <w:b w:val="0"/>
          <w:sz w:val="28"/>
          <w:szCs w:val="28"/>
          <w:lang w:val="uk-UA"/>
        </w:rPr>
        <w:t>аналогічним</w:t>
      </w:r>
      <w:r w:rsidR="008274C5" w:rsidRPr="0065396C">
        <w:rPr>
          <w:b w:val="0"/>
          <w:sz w:val="28"/>
          <w:szCs w:val="28"/>
          <w:lang w:val="uk-UA"/>
        </w:rPr>
        <w:t xml:space="preserve"> </w:t>
      </w:r>
      <w:r w:rsidRPr="0065396C">
        <w:rPr>
          <w:b w:val="0"/>
          <w:sz w:val="28"/>
          <w:szCs w:val="28"/>
          <w:lang w:val="uk-UA"/>
        </w:rPr>
        <w:t>санітарним, екологічним та будівельним</w:t>
      </w:r>
      <w:r w:rsidR="008274C5" w:rsidRPr="0065396C">
        <w:rPr>
          <w:b w:val="0"/>
          <w:sz w:val="28"/>
          <w:szCs w:val="28"/>
          <w:lang w:val="uk-UA"/>
        </w:rPr>
        <w:t xml:space="preserve"> </w:t>
      </w:r>
      <w:r w:rsidRPr="0065396C">
        <w:rPr>
          <w:b w:val="0"/>
          <w:sz w:val="28"/>
          <w:szCs w:val="28"/>
          <w:lang w:val="uk-UA"/>
        </w:rPr>
        <w:t xml:space="preserve">вимогам на території села </w:t>
      </w:r>
      <w:r w:rsidR="008274C5" w:rsidRPr="0065396C">
        <w:rPr>
          <w:b w:val="0"/>
          <w:sz w:val="28"/>
          <w:szCs w:val="28"/>
          <w:lang w:val="uk-UA"/>
        </w:rPr>
        <w:t xml:space="preserve">не розглядаються, оскільки </w:t>
      </w:r>
      <w:r w:rsidR="00F47B3B" w:rsidRPr="0065396C">
        <w:rPr>
          <w:b w:val="0"/>
          <w:sz w:val="28"/>
          <w:szCs w:val="28"/>
          <w:lang w:val="uk-UA"/>
        </w:rPr>
        <w:t>розташування даного кварталу передбачено Генеральним планом с.Гайдош.</w:t>
      </w:r>
    </w:p>
    <w:p w:rsidR="00B72E7F" w:rsidRPr="0065396C" w:rsidRDefault="00F47B3B" w:rsidP="0065396C">
      <w:pPr>
        <w:pStyle w:val="Heading1"/>
        <w:spacing w:line="360" w:lineRule="auto"/>
        <w:ind w:left="0" w:firstLine="851"/>
        <w:jc w:val="both"/>
        <w:rPr>
          <w:b w:val="0"/>
          <w:sz w:val="28"/>
          <w:szCs w:val="28"/>
          <w:lang w:val="uk-UA"/>
        </w:rPr>
      </w:pPr>
      <w:r w:rsidRPr="0065396C">
        <w:rPr>
          <w:b w:val="0"/>
          <w:sz w:val="28"/>
          <w:szCs w:val="28"/>
          <w:lang w:val="uk-UA"/>
        </w:rPr>
        <w:t xml:space="preserve"> </w:t>
      </w:r>
    </w:p>
    <w:p w:rsidR="000A70A4" w:rsidRPr="0065396C" w:rsidRDefault="00572A69" w:rsidP="0065396C">
      <w:pPr>
        <w:pStyle w:val="Heading1"/>
        <w:spacing w:line="360" w:lineRule="auto"/>
        <w:ind w:left="0" w:firstLine="851"/>
        <w:jc w:val="both"/>
        <w:rPr>
          <w:b w:val="0"/>
          <w:sz w:val="28"/>
          <w:szCs w:val="28"/>
          <w:lang w:val="uk-UA"/>
        </w:rPr>
      </w:pPr>
      <w:r w:rsidRPr="0065396C">
        <w:rPr>
          <w:b w:val="0"/>
          <w:sz w:val="28"/>
          <w:szCs w:val="28"/>
          <w:lang w:val="uk-UA"/>
        </w:rPr>
        <w:t>12.</w:t>
      </w:r>
      <w:r w:rsidRPr="0065396C">
        <w:rPr>
          <w:b w:val="0"/>
          <w:sz w:val="28"/>
          <w:szCs w:val="28"/>
        </w:rPr>
        <w:t xml:space="preserve"> </w:t>
      </w:r>
      <w:r w:rsidR="000A70A4" w:rsidRPr="0065396C">
        <w:rPr>
          <w:b w:val="0"/>
          <w:sz w:val="28"/>
          <w:szCs w:val="28"/>
          <w:lang w:val="uk-UA"/>
        </w:rPr>
        <w:t>Заходи, передбачені для здійснення моніторингу наслідків виконання документа державного планування для довкілля, в тому числі для здоров</w:t>
      </w:r>
      <w:r w:rsidR="000A70A4" w:rsidRPr="0065396C">
        <w:rPr>
          <w:b w:val="0"/>
          <w:sz w:val="28"/>
          <w:szCs w:val="28"/>
        </w:rPr>
        <w:t>’</w:t>
      </w:r>
      <w:r w:rsidR="000A70A4" w:rsidRPr="0065396C">
        <w:rPr>
          <w:b w:val="0"/>
          <w:sz w:val="28"/>
          <w:szCs w:val="28"/>
          <w:lang w:val="uk-UA"/>
        </w:rPr>
        <w:t>я населення.</w:t>
      </w:r>
    </w:p>
    <w:p w:rsidR="00572A69" w:rsidRPr="0065396C" w:rsidRDefault="004158C6" w:rsidP="0065396C">
      <w:pPr>
        <w:pStyle w:val="Heading1"/>
        <w:spacing w:line="360" w:lineRule="auto"/>
        <w:ind w:left="0" w:firstLine="851"/>
        <w:jc w:val="both"/>
        <w:rPr>
          <w:b w:val="0"/>
          <w:sz w:val="28"/>
          <w:szCs w:val="28"/>
          <w:shd w:val="clear" w:color="auto" w:fill="FFFFFF"/>
          <w:lang w:val="uk-UA"/>
        </w:rPr>
      </w:pPr>
      <w:r w:rsidRPr="0065396C">
        <w:rPr>
          <w:b w:val="0"/>
          <w:sz w:val="28"/>
          <w:szCs w:val="28"/>
          <w:lang w:val="uk-UA"/>
        </w:rPr>
        <w:tab/>
      </w:r>
      <w:r w:rsidR="00572A69" w:rsidRPr="0065396C">
        <w:rPr>
          <w:b w:val="0"/>
          <w:sz w:val="28"/>
          <w:szCs w:val="28"/>
          <w:lang w:val="uk-UA"/>
        </w:rPr>
        <w:t>План екологічного моніторингу Положення щодо створення системи моніторингу довкілля с.</w:t>
      </w:r>
      <w:r w:rsidR="00162501" w:rsidRPr="0065396C">
        <w:rPr>
          <w:b w:val="0"/>
          <w:sz w:val="28"/>
          <w:szCs w:val="28"/>
          <w:lang w:val="uk-UA"/>
        </w:rPr>
        <w:t>Г</w:t>
      </w:r>
      <w:r w:rsidR="006C6DA0" w:rsidRPr="0065396C">
        <w:rPr>
          <w:b w:val="0"/>
          <w:sz w:val="28"/>
          <w:szCs w:val="28"/>
          <w:lang w:val="uk-UA"/>
        </w:rPr>
        <w:t>а</w:t>
      </w:r>
      <w:r w:rsidR="00162501" w:rsidRPr="0065396C">
        <w:rPr>
          <w:b w:val="0"/>
          <w:sz w:val="28"/>
          <w:szCs w:val="28"/>
          <w:lang w:val="uk-UA"/>
        </w:rPr>
        <w:t>йдош</w:t>
      </w:r>
      <w:r w:rsidR="00572A69" w:rsidRPr="0065396C">
        <w:rPr>
          <w:b w:val="0"/>
          <w:sz w:val="28"/>
          <w:szCs w:val="28"/>
          <w:lang w:val="uk-UA"/>
        </w:rPr>
        <w:t xml:space="preserve"> визначає порядок створення та функціонування системи з урахуванням стану довкілля та природоохоронної діяльності </w:t>
      </w:r>
      <w:r w:rsidR="00162501" w:rsidRPr="0065396C">
        <w:rPr>
          <w:b w:val="0"/>
          <w:sz w:val="28"/>
          <w:szCs w:val="28"/>
          <w:lang w:val="uk-UA"/>
        </w:rPr>
        <w:t>Киблярівської сільської ради</w:t>
      </w:r>
      <w:r w:rsidR="00572A69" w:rsidRPr="0065396C">
        <w:rPr>
          <w:b w:val="0"/>
          <w:sz w:val="28"/>
          <w:szCs w:val="28"/>
          <w:lang w:val="uk-UA"/>
        </w:rPr>
        <w:t xml:space="preserve"> і району в цілому, визначає основні завдання районної системи моніторингу довкілля, суб'єктів системи, їх завдання відповідно до конкретного ресурсу, принципи організації та функціонування системи, взаємовідносини між суб'єктами під час створення та опрацювання системи моніторингу, структуру системи, організаційний </w:t>
      </w:r>
      <w:r w:rsidR="00572A69" w:rsidRPr="0065396C">
        <w:rPr>
          <w:b w:val="0"/>
          <w:sz w:val="28"/>
          <w:szCs w:val="28"/>
          <w:lang w:val="uk-UA"/>
        </w:rPr>
        <w:lastRenderedPageBreak/>
        <w:t>механізм її</w:t>
      </w:r>
      <w:r w:rsidR="00572A69" w:rsidRPr="0065396C">
        <w:rPr>
          <w:b w:val="0"/>
          <w:spacing w:val="-6"/>
          <w:sz w:val="28"/>
          <w:szCs w:val="28"/>
          <w:lang w:val="uk-UA"/>
        </w:rPr>
        <w:t xml:space="preserve"> </w:t>
      </w:r>
      <w:r w:rsidR="00572A69" w:rsidRPr="0065396C">
        <w:rPr>
          <w:b w:val="0"/>
          <w:sz w:val="28"/>
          <w:szCs w:val="28"/>
          <w:lang w:val="uk-UA"/>
        </w:rPr>
        <w:t>створення.</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 xml:space="preserve">Запропоноване Положення слід розробити відповідно до Закону України </w:t>
      </w:r>
      <w:r w:rsidRPr="0065396C">
        <w:rPr>
          <w:b w:val="0"/>
          <w:spacing w:val="-3"/>
          <w:sz w:val="28"/>
          <w:szCs w:val="28"/>
        </w:rPr>
        <w:t xml:space="preserve">«Про </w:t>
      </w:r>
      <w:r w:rsidRPr="0065396C">
        <w:rPr>
          <w:b w:val="0"/>
          <w:sz w:val="28"/>
          <w:szCs w:val="28"/>
        </w:rPr>
        <w:t>охорону навколишнього природного середовища” та постанови Кабінету Міністрів України від 30.03.98 № 391 «Про затвердження Положення про державну систему моніторингу довкілля».</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Система моніторингу довкілля - це система спостережень, збирання, оброблення, передавання, збереження та аналізу інформації про стан довкілля, прогнозування його змін і розроблення науково-обґрунтованих рекомендацій для прийняття рішень про запобігання негативним змінам стану довкілля та дотримання вимог екологічної безпеки.</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Екологічний та соціальний моніторинг для об’єкту СЕС буде здійснюватися з метою забезпечення неухильного дотримання вимог законодавства під час її будівництва і експлуатації та втілення всіх заходів щодо мінімізації ймовірних впливів та наслідків на навколишнє природне та соціальне середовище.</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Загальною метою моніторингу екологічних та соціальних аспектів даного проекту є забезпечення/гарантування того, що всі заходи пом’якшення та мінімізації впливів та наслідків успішно втілюються та вони є ефективними та достатніми.</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Екологічний та соціальний моніторинг також передбачає своєчасне виявлення нових проблем та питань, що викликають занепокоєння. Моніторинг має відбуватись на декількох рівнях та передбачати можливі екологічні загрози та/або виявляти під час його здійснення впливи, що не були передбачені раніше.</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Програма екологічного моніторингу буде працювати під час будівництва та експлуатації об’єкту. Вона складається із переліку дій та заходів, кожний із яких має певну мету та ключові індикатори та критерії для оцінки.</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Постійний моніторинг буде здійснюватися під час всього життєвого циклу об’єкту: будівництво - експлуатація - виведення із експлуатації.</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lastRenderedPageBreak/>
        <w:t>Моніторинг включає, але не обмежується наступними етапами:</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Вибір параметрів навколишнього природного та соціального середовища для певних</w:t>
      </w:r>
      <w:r w:rsidRPr="0065396C">
        <w:rPr>
          <w:b w:val="0"/>
          <w:spacing w:val="1"/>
          <w:sz w:val="28"/>
          <w:szCs w:val="28"/>
        </w:rPr>
        <w:t xml:space="preserve"> </w:t>
      </w:r>
      <w:r w:rsidRPr="0065396C">
        <w:rPr>
          <w:b w:val="0"/>
          <w:sz w:val="28"/>
          <w:szCs w:val="28"/>
        </w:rPr>
        <w:t>аспектів;</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Встановлення ключових параметрів</w:t>
      </w:r>
      <w:r w:rsidRPr="0065396C">
        <w:rPr>
          <w:b w:val="0"/>
          <w:spacing w:val="-2"/>
          <w:sz w:val="28"/>
          <w:szCs w:val="28"/>
        </w:rPr>
        <w:t xml:space="preserve"> </w:t>
      </w:r>
      <w:r w:rsidRPr="0065396C">
        <w:rPr>
          <w:b w:val="0"/>
          <w:sz w:val="28"/>
          <w:szCs w:val="28"/>
        </w:rPr>
        <w:t>моніторингу;</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Візуальний</w:t>
      </w:r>
      <w:r w:rsidRPr="0065396C">
        <w:rPr>
          <w:b w:val="0"/>
          <w:spacing w:val="-1"/>
          <w:sz w:val="28"/>
          <w:szCs w:val="28"/>
        </w:rPr>
        <w:t xml:space="preserve"> </w:t>
      </w:r>
      <w:r w:rsidRPr="0065396C">
        <w:rPr>
          <w:b w:val="0"/>
          <w:sz w:val="28"/>
          <w:szCs w:val="28"/>
        </w:rPr>
        <w:t>огляд;</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Регулярний відбір зразків/проб та їх</w:t>
      </w:r>
      <w:r w:rsidRPr="0065396C">
        <w:rPr>
          <w:b w:val="0"/>
          <w:spacing w:val="-5"/>
          <w:sz w:val="28"/>
          <w:szCs w:val="28"/>
        </w:rPr>
        <w:t xml:space="preserve"> </w:t>
      </w:r>
      <w:r w:rsidRPr="0065396C">
        <w:rPr>
          <w:b w:val="0"/>
          <w:sz w:val="28"/>
          <w:szCs w:val="28"/>
        </w:rPr>
        <w:t>дослідження;</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Регулярні опитування та зустрічі із громадою, яка потенційно потрапляє в зону впливу об’єкту планованої</w:t>
      </w:r>
      <w:r w:rsidRPr="0065396C">
        <w:rPr>
          <w:b w:val="0"/>
          <w:spacing w:val="-13"/>
          <w:sz w:val="28"/>
          <w:szCs w:val="28"/>
        </w:rPr>
        <w:t xml:space="preserve"> </w:t>
      </w:r>
      <w:r w:rsidRPr="0065396C">
        <w:rPr>
          <w:b w:val="0"/>
          <w:sz w:val="28"/>
          <w:szCs w:val="28"/>
        </w:rPr>
        <w:t>діяльності;</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Аналіз інформації, що була отримана під час моніторингу та за необхідності розробка комплексу заходів, що усувають або максимально пом’якшують вплив об’єкту на навколишнє природне та соціальне</w:t>
      </w:r>
      <w:r w:rsidRPr="0065396C">
        <w:rPr>
          <w:b w:val="0"/>
          <w:spacing w:val="-7"/>
          <w:sz w:val="28"/>
          <w:szCs w:val="28"/>
        </w:rPr>
        <w:t xml:space="preserve"> </w:t>
      </w:r>
      <w:r w:rsidRPr="0065396C">
        <w:rPr>
          <w:b w:val="0"/>
          <w:sz w:val="28"/>
          <w:szCs w:val="28"/>
        </w:rPr>
        <w:t>середовище.</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Регулярний перегляд (не менше одного разу на рік) програми моніторингу та її коригування в разі</w:t>
      </w:r>
      <w:r w:rsidRPr="0065396C">
        <w:rPr>
          <w:b w:val="0"/>
          <w:spacing w:val="-2"/>
          <w:sz w:val="28"/>
          <w:szCs w:val="28"/>
        </w:rPr>
        <w:t xml:space="preserve"> </w:t>
      </w:r>
      <w:r w:rsidRPr="0065396C">
        <w:rPr>
          <w:b w:val="0"/>
          <w:sz w:val="28"/>
          <w:szCs w:val="28"/>
        </w:rPr>
        <w:t>необхідності.</w:t>
      </w:r>
    </w:p>
    <w:p w:rsidR="00572A69" w:rsidRPr="0065396C" w:rsidRDefault="00572A69" w:rsidP="0065396C">
      <w:pPr>
        <w:pStyle w:val="Heading1"/>
        <w:spacing w:line="360" w:lineRule="auto"/>
        <w:ind w:left="0" w:firstLine="851"/>
        <w:jc w:val="both"/>
        <w:rPr>
          <w:b w:val="0"/>
          <w:sz w:val="28"/>
          <w:szCs w:val="28"/>
          <w:lang w:val="uk-UA"/>
        </w:rPr>
      </w:pPr>
      <w:r w:rsidRPr="0065396C">
        <w:rPr>
          <w:b w:val="0"/>
          <w:sz w:val="28"/>
          <w:szCs w:val="28"/>
          <w:lang w:val="uk-UA"/>
        </w:rPr>
        <w:t>Внутрішній моніторинг</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lang w:val="uk-UA"/>
        </w:rPr>
        <w:t xml:space="preserve">Перед початком будівництва буде призначено фахівця, який буде відповідальним за дотримання екологічних та соціальних вимог під час будівельних робіт. </w:t>
      </w:r>
      <w:r w:rsidRPr="0065396C">
        <w:rPr>
          <w:b w:val="0"/>
          <w:sz w:val="28"/>
          <w:szCs w:val="28"/>
        </w:rPr>
        <w:t>Також ця людина буде підтримувати регулярний контакт не тільки із державними контролюючими органами, а й начальником відділу охорони навколишнього природного середовища, начальником</w:t>
      </w:r>
      <w:r w:rsidRPr="0065396C">
        <w:rPr>
          <w:b w:val="0"/>
          <w:sz w:val="28"/>
          <w:szCs w:val="28"/>
          <w:lang w:val="uk-UA"/>
        </w:rPr>
        <w:t xml:space="preserve"> </w:t>
      </w:r>
      <w:r w:rsidRPr="0065396C">
        <w:rPr>
          <w:b w:val="0"/>
          <w:sz w:val="28"/>
          <w:szCs w:val="28"/>
        </w:rPr>
        <w:t>відділу охорони праці та особою, відповідальною на підприємстві за зв’язок із громадськістю та корпоративну соціальну відповідальність.</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Зовнішній моніторинг та оцінка</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Передбачається виконання зовнішнього моніторингу об’єкту силами органів державного нагляду (територіальні органи Державної екологічної інспекції України, Держпродспоживслужби України та Держпраці), місцевого самоврядування та місцевих громадських об’єднань, представниками кредиторів та інвесторів, в т.ч. залученими аудиторськими компаніями.</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 xml:space="preserve">Органи державного нагляду здійснюватимуть моніторинг та контроль </w:t>
      </w:r>
      <w:r w:rsidRPr="0065396C">
        <w:rPr>
          <w:b w:val="0"/>
          <w:sz w:val="28"/>
          <w:szCs w:val="28"/>
        </w:rPr>
        <w:lastRenderedPageBreak/>
        <w:t>підприємства шляхом проведення планових та позапланових перевірок із залученням інших зацікавлених сторін.</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Органи місцевого самоврядування та місцеві громадські об’єднання мають право долучатись до контролюючих органів або відвідувати об’єкт самостійно відповідно до вимог біобезпеки, що встановлені на підприємстві будуть публікувати на власному сайті скан - копії результатів лабораторних досліджень параметрів навколишнього середовища, що виконуються в рамках моніторингу, не пізніше ніж через 5 (п’ять) робочих днів після отримання їх</w:t>
      </w:r>
      <w:r w:rsidRPr="0065396C">
        <w:rPr>
          <w:b w:val="0"/>
          <w:spacing w:val="1"/>
          <w:sz w:val="28"/>
          <w:szCs w:val="28"/>
        </w:rPr>
        <w:t xml:space="preserve"> </w:t>
      </w:r>
      <w:r w:rsidRPr="0065396C">
        <w:rPr>
          <w:b w:val="0"/>
          <w:sz w:val="28"/>
          <w:szCs w:val="28"/>
        </w:rPr>
        <w:t>оригіналів.</w:t>
      </w:r>
    </w:p>
    <w:p w:rsidR="001B045C" w:rsidRPr="0065396C" w:rsidRDefault="001B045C" w:rsidP="0065396C">
      <w:pPr>
        <w:pStyle w:val="Heading1"/>
        <w:spacing w:line="360" w:lineRule="auto"/>
        <w:ind w:left="0" w:firstLine="851"/>
        <w:jc w:val="both"/>
        <w:rPr>
          <w:b w:val="0"/>
          <w:sz w:val="28"/>
          <w:szCs w:val="28"/>
        </w:rPr>
      </w:pP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1</w:t>
      </w:r>
      <w:r w:rsidR="00572A69" w:rsidRPr="0065396C">
        <w:rPr>
          <w:b w:val="0"/>
          <w:color w:val="000000"/>
          <w:sz w:val="28"/>
          <w:szCs w:val="28"/>
        </w:rPr>
        <w:t>3</w:t>
      </w:r>
      <w:r w:rsidRPr="0065396C">
        <w:rPr>
          <w:b w:val="0"/>
          <w:color w:val="000000"/>
          <w:sz w:val="28"/>
          <w:szCs w:val="28"/>
        </w:rPr>
        <w:t>. Резюме нетехнічного характеру інформації, розраховане на широку аудиторію.</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ab/>
        <w:t>На всіх етапах реалізації детального плану території, та при розробці робочого проекту, роботи будуть вестись з дотриманням норм і правил охорони навколишнього природного середовища і вимог екологічної безпеки, в тому числі вимоги Закону України «Про охорону земель»; Закону України «Про охорону навколишнього природного середовища»; Закону України «Про ох</w:t>
      </w:r>
      <w:r w:rsidR="00572A69" w:rsidRPr="0065396C">
        <w:rPr>
          <w:b w:val="0"/>
          <w:color w:val="000000"/>
          <w:sz w:val="28"/>
          <w:szCs w:val="28"/>
        </w:rPr>
        <w:t>орону атмосферного повітря»</w:t>
      </w:r>
      <w:r w:rsidRPr="0065396C">
        <w:rPr>
          <w:b w:val="0"/>
          <w:color w:val="000000"/>
          <w:sz w:val="28"/>
          <w:szCs w:val="28"/>
        </w:rPr>
        <w:t>.</w:t>
      </w:r>
    </w:p>
    <w:p w:rsidR="00572A69" w:rsidRPr="0065396C" w:rsidRDefault="001B045C" w:rsidP="0065396C">
      <w:pPr>
        <w:pStyle w:val="Heading1"/>
        <w:spacing w:line="360" w:lineRule="auto"/>
        <w:ind w:left="0" w:firstLine="851"/>
        <w:jc w:val="both"/>
        <w:rPr>
          <w:b w:val="0"/>
          <w:sz w:val="28"/>
          <w:szCs w:val="28"/>
          <w:lang w:val="uk-UA"/>
        </w:rPr>
      </w:pPr>
      <w:r w:rsidRPr="0065396C">
        <w:rPr>
          <w:b w:val="0"/>
          <w:sz w:val="28"/>
          <w:szCs w:val="28"/>
        </w:rPr>
        <w:t> </w:t>
      </w:r>
      <w:r w:rsidR="00572A69" w:rsidRPr="0065396C">
        <w:rPr>
          <w:b w:val="0"/>
          <w:sz w:val="28"/>
          <w:szCs w:val="28"/>
        </w:rPr>
        <w:tab/>
        <w:t xml:space="preserve">У Звіті з стратегічної екологічної оцінки містобудівної документації детального плану території </w:t>
      </w:r>
      <w:r w:rsidR="009D1138" w:rsidRPr="0065396C">
        <w:rPr>
          <w:b w:val="0"/>
          <w:sz w:val="28"/>
          <w:szCs w:val="28"/>
          <w:lang w:val="uk-UA"/>
        </w:rPr>
        <w:t>житлового кварталу "К-9" (ур. Ровінь) в с. Гайдош, Ужгородського району</w:t>
      </w:r>
      <w:r w:rsidR="009D1138" w:rsidRPr="0065396C">
        <w:rPr>
          <w:b w:val="0"/>
          <w:sz w:val="28"/>
          <w:szCs w:val="28"/>
        </w:rPr>
        <w:t xml:space="preserve"> </w:t>
      </w:r>
      <w:r w:rsidR="00572A69" w:rsidRPr="0065396C">
        <w:rPr>
          <w:b w:val="0"/>
          <w:sz w:val="28"/>
          <w:szCs w:val="28"/>
        </w:rPr>
        <w:t>проведено оцінку впливів на довкілля об’єкту планованої діяльності в регіоні його розміщення.</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Даний документ - Резюме нетехнічного характеру (РНХ) - містить коротку інформацію про потенційні екологічні та соціальні наслідки, які мають відношення до запропонованої</w:t>
      </w:r>
      <w:r w:rsidRPr="0065396C">
        <w:rPr>
          <w:b w:val="0"/>
          <w:spacing w:val="-1"/>
          <w:sz w:val="28"/>
          <w:szCs w:val="28"/>
        </w:rPr>
        <w:t xml:space="preserve"> </w:t>
      </w:r>
      <w:r w:rsidRPr="0065396C">
        <w:rPr>
          <w:b w:val="0"/>
          <w:sz w:val="28"/>
          <w:szCs w:val="28"/>
        </w:rPr>
        <w:t>діяльності.</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Також пропонуються відповідні заходи по зниженню негативних екологічних та соціальних наслідків, що можуть виникнути в процесі будівництва та експлуатації об’єкту планованої діяльності.</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 xml:space="preserve">Цей документ (РНХ) буде розміщений у зазначених нижче місцях для ознайомлення і для надання коментарів. Будь-яка особа може надати свої </w:t>
      </w:r>
      <w:r w:rsidRPr="0065396C">
        <w:rPr>
          <w:b w:val="0"/>
          <w:sz w:val="28"/>
          <w:szCs w:val="28"/>
        </w:rPr>
        <w:lastRenderedPageBreak/>
        <w:t>зауваження та рекомендації щодо екологічних, соціальних та інших аспектів цього проекту д</w:t>
      </w:r>
      <w:r w:rsidR="002A19D9" w:rsidRPr="0065396C">
        <w:rPr>
          <w:b w:val="0"/>
          <w:sz w:val="28"/>
          <w:szCs w:val="28"/>
          <w:lang w:val="uk-UA"/>
        </w:rPr>
        <w:t xml:space="preserve">о Киблярівської </w:t>
      </w:r>
      <w:r w:rsidRPr="0065396C">
        <w:rPr>
          <w:b w:val="0"/>
          <w:sz w:val="28"/>
          <w:szCs w:val="28"/>
        </w:rPr>
        <w:t>сільської ради.</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 xml:space="preserve">Адреса: 89425, Закарпатська обл., Ужгородський р-н, с. Баранинці, вул. Центральна, буд. 42, </w:t>
      </w:r>
      <w:hyperlink r:id="rId9">
        <w:r w:rsidRPr="0065396C">
          <w:rPr>
            <w:b w:val="0"/>
            <w:color w:val="0000FF"/>
            <w:sz w:val="28"/>
            <w:szCs w:val="28"/>
            <w:u w:val="single" w:color="0000FF"/>
          </w:rPr>
          <w:t>Barsilrada@gmail.com</w:t>
        </w:r>
      </w:hyperlink>
      <w:r w:rsidRPr="0065396C">
        <w:rPr>
          <w:b w:val="0"/>
          <w:color w:val="0000FF"/>
          <w:sz w:val="28"/>
          <w:szCs w:val="28"/>
        </w:rPr>
        <w:t xml:space="preserve"> </w:t>
      </w:r>
      <w:r w:rsidRPr="0065396C">
        <w:rPr>
          <w:b w:val="0"/>
          <w:sz w:val="28"/>
          <w:szCs w:val="28"/>
        </w:rPr>
        <w:t>Телефон: (03127)-34-244</w:t>
      </w:r>
    </w:p>
    <w:p w:rsidR="00572A69" w:rsidRPr="0065396C" w:rsidRDefault="00572A69" w:rsidP="0065396C">
      <w:pPr>
        <w:pStyle w:val="Heading1"/>
        <w:spacing w:line="360" w:lineRule="auto"/>
        <w:ind w:left="0" w:firstLine="851"/>
        <w:jc w:val="both"/>
        <w:rPr>
          <w:b w:val="0"/>
          <w:sz w:val="28"/>
          <w:szCs w:val="28"/>
          <w:lang w:val="uk-UA"/>
        </w:rPr>
      </w:pPr>
      <w:r w:rsidRPr="0065396C">
        <w:rPr>
          <w:b w:val="0"/>
          <w:sz w:val="28"/>
          <w:szCs w:val="28"/>
        </w:rPr>
        <w:t>Сільський голова:</w:t>
      </w:r>
      <w:r w:rsidRPr="0065396C">
        <w:rPr>
          <w:b w:val="0"/>
          <w:sz w:val="28"/>
          <w:szCs w:val="28"/>
        </w:rPr>
        <w:tab/>
      </w:r>
      <w:r w:rsidR="002A19D9" w:rsidRPr="0065396C">
        <w:rPr>
          <w:b w:val="0"/>
          <w:sz w:val="28"/>
          <w:szCs w:val="28"/>
          <w:lang w:val="uk-UA"/>
        </w:rPr>
        <w:t>Пеца Олександр Вікентійович</w:t>
      </w:r>
    </w:p>
    <w:p w:rsidR="001B045C" w:rsidRPr="0065396C" w:rsidRDefault="001B045C" w:rsidP="0065396C">
      <w:pPr>
        <w:pStyle w:val="Heading1"/>
        <w:spacing w:line="360" w:lineRule="auto"/>
        <w:ind w:left="0" w:firstLine="851"/>
        <w:jc w:val="both"/>
        <w:rPr>
          <w:b w:val="0"/>
          <w:sz w:val="28"/>
          <w:szCs w:val="28"/>
          <w:lang w:val="uk-UA"/>
        </w:rPr>
      </w:pP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ВИСНОВОК</w:t>
      </w:r>
    </w:p>
    <w:p w:rsidR="00572A69" w:rsidRPr="0065396C" w:rsidRDefault="00572A69" w:rsidP="0065396C">
      <w:pPr>
        <w:pStyle w:val="Heading1"/>
        <w:spacing w:line="360" w:lineRule="auto"/>
        <w:ind w:left="0" w:firstLine="851"/>
        <w:jc w:val="both"/>
        <w:rPr>
          <w:b w:val="0"/>
          <w:sz w:val="28"/>
          <w:szCs w:val="28"/>
        </w:rPr>
      </w:pP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На підставі проведеного аналізу зроблено висновок</w:t>
      </w:r>
      <w:r w:rsidR="002A19D9" w:rsidRPr="0065396C">
        <w:rPr>
          <w:b w:val="0"/>
          <w:sz w:val="28"/>
          <w:szCs w:val="28"/>
          <w:lang w:val="uk-UA"/>
        </w:rPr>
        <w:t>,</w:t>
      </w:r>
      <w:r w:rsidRPr="0065396C">
        <w:rPr>
          <w:b w:val="0"/>
          <w:sz w:val="28"/>
          <w:szCs w:val="28"/>
        </w:rPr>
        <w:t xml:space="preserve"> що розроблений детальний план території  </w:t>
      </w:r>
      <w:r w:rsidR="002A19D9" w:rsidRPr="0065396C">
        <w:rPr>
          <w:b w:val="0"/>
          <w:sz w:val="28"/>
          <w:szCs w:val="28"/>
          <w:lang w:val="uk-UA"/>
        </w:rPr>
        <w:t>житлового кварталу "К-9" (ур. Ровінь) в с. Гайдош, Ужгородського району</w:t>
      </w:r>
      <w:r w:rsidR="002A19D9" w:rsidRPr="0065396C">
        <w:rPr>
          <w:b w:val="0"/>
          <w:sz w:val="28"/>
          <w:szCs w:val="28"/>
        </w:rPr>
        <w:t xml:space="preserve"> </w:t>
      </w:r>
      <w:r w:rsidRPr="0065396C">
        <w:rPr>
          <w:b w:val="0"/>
          <w:sz w:val="28"/>
          <w:szCs w:val="28"/>
        </w:rPr>
        <w:t>відповідає державним та регіональним стратегічним документам, реалізація заходів планової діяльності не справляє значного негативного впливу на стан довкілля та здоров’я населення.</w:t>
      </w:r>
    </w:p>
    <w:p w:rsidR="00291418" w:rsidRPr="0065396C" w:rsidRDefault="00572A69" w:rsidP="0065396C">
      <w:pPr>
        <w:pStyle w:val="Heading1"/>
        <w:spacing w:line="360" w:lineRule="auto"/>
        <w:ind w:left="0" w:firstLine="851"/>
        <w:jc w:val="both"/>
        <w:rPr>
          <w:b w:val="0"/>
          <w:sz w:val="28"/>
          <w:szCs w:val="28"/>
          <w:lang w:val="uk-UA"/>
        </w:rPr>
      </w:pPr>
      <w:r w:rsidRPr="0065396C">
        <w:rPr>
          <w:b w:val="0"/>
          <w:sz w:val="28"/>
          <w:szCs w:val="28"/>
        </w:rPr>
        <w:t xml:space="preserve">За результатами стратегічної екологічної оцінки надано рекомендації до змісту заходів планової діяльності та заходи з моніторингу впливу реалізації планової діяльності на довкілля, що відповідно до ст.9 Закону України </w:t>
      </w:r>
      <w:r w:rsidRPr="0065396C">
        <w:rPr>
          <w:b w:val="0"/>
          <w:spacing w:val="-3"/>
          <w:sz w:val="28"/>
          <w:szCs w:val="28"/>
        </w:rPr>
        <w:t xml:space="preserve">«Про </w:t>
      </w:r>
      <w:r w:rsidRPr="0065396C">
        <w:rPr>
          <w:b w:val="0"/>
          <w:sz w:val="28"/>
          <w:szCs w:val="28"/>
        </w:rPr>
        <w:t>стратегічну екологічну оцінку» повинно бути враховане в документі детального</w:t>
      </w:r>
      <w:r w:rsidRPr="0065396C">
        <w:rPr>
          <w:b w:val="0"/>
          <w:spacing w:val="-5"/>
          <w:sz w:val="28"/>
          <w:szCs w:val="28"/>
        </w:rPr>
        <w:t xml:space="preserve"> </w:t>
      </w:r>
      <w:r w:rsidRPr="0065396C">
        <w:rPr>
          <w:b w:val="0"/>
          <w:sz w:val="28"/>
          <w:szCs w:val="28"/>
        </w:rPr>
        <w:t>планування.</w:t>
      </w:r>
    </w:p>
    <w:p w:rsidR="00572A69" w:rsidRPr="0065396C" w:rsidRDefault="00572A69" w:rsidP="0065396C">
      <w:pPr>
        <w:pStyle w:val="Heading1"/>
        <w:spacing w:line="360" w:lineRule="auto"/>
        <w:ind w:left="0" w:firstLine="851"/>
        <w:jc w:val="both"/>
        <w:rPr>
          <w:b w:val="0"/>
          <w:sz w:val="28"/>
          <w:szCs w:val="28"/>
          <w:lang w:val="uk-UA"/>
        </w:rPr>
      </w:pPr>
      <w:r w:rsidRPr="0065396C">
        <w:rPr>
          <w:b w:val="0"/>
          <w:sz w:val="28"/>
          <w:szCs w:val="28"/>
        </w:rPr>
        <w:t xml:space="preserve">Замовник ЗВІТУ: </w:t>
      </w:r>
      <w:r w:rsidR="00270E56" w:rsidRPr="0065396C">
        <w:rPr>
          <w:b w:val="0"/>
          <w:sz w:val="28"/>
          <w:szCs w:val="28"/>
          <w:lang w:val="uk-UA"/>
        </w:rPr>
        <w:t xml:space="preserve">Киблярівська </w:t>
      </w:r>
      <w:r w:rsidRPr="0065396C">
        <w:rPr>
          <w:b w:val="0"/>
          <w:sz w:val="28"/>
          <w:szCs w:val="28"/>
        </w:rPr>
        <w:t>сільська рада</w:t>
      </w:r>
    </w:p>
    <w:p w:rsidR="00270E56" w:rsidRPr="0065396C" w:rsidRDefault="00572A69" w:rsidP="0065396C">
      <w:pPr>
        <w:pStyle w:val="Heading1"/>
        <w:spacing w:line="360" w:lineRule="auto"/>
        <w:ind w:left="0" w:firstLine="851"/>
        <w:jc w:val="both"/>
        <w:rPr>
          <w:b w:val="0"/>
          <w:sz w:val="28"/>
          <w:szCs w:val="28"/>
          <w:lang w:val="uk-UA"/>
        </w:rPr>
      </w:pPr>
      <w:r w:rsidRPr="0065396C">
        <w:rPr>
          <w:b w:val="0"/>
          <w:sz w:val="28"/>
          <w:szCs w:val="28"/>
        </w:rPr>
        <w:t xml:space="preserve">Юридична адреса: </w:t>
      </w:r>
      <w:r w:rsidR="00270E56" w:rsidRPr="0065396C">
        <w:rPr>
          <w:b w:val="0"/>
          <w:color w:val="333333"/>
          <w:sz w:val="28"/>
          <w:szCs w:val="28"/>
          <w:shd w:val="clear" w:color="auto" w:fill="FFFFFF"/>
        </w:rPr>
        <w:t>894</w:t>
      </w:r>
      <w:r w:rsidR="00270E56" w:rsidRPr="0065396C">
        <w:rPr>
          <w:b w:val="0"/>
          <w:color w:val="333333"/>
          <w:sz w:val="28"/>
          <w:szCs w:val="28"/>
          <w:shd w:val="clear" w:color="auto" w:fill="FFFFFF"/>
          <w:lang w:val="uk-UA"/>
        </w:rPr>
        <w:t>50</w:t>
      </w:r>
      <w:r w:rsidR="00270E56" w:rsidRPr="0065396C">
        <w:rPr>
          <w:b w:val="0"/>
          <w:sz w:val="28"/>
          <w:szCs w:val="28"/>
        </w:rPr>
        <w:t>,</w:t>
      </w:r>
      <w:r w:rsidR="00270E56" w:rsidRPr="0065396C">
        <w:rPr>
          <w:b w:val="0"/>
          <w:sz w:val="28"/>
          <w:szCs w:val="28"/>
          <w:lang w:val="uk-UA"/>
        </w:rPr>
        <w:t xml:space="preserve"> </w:t>
      </w:r>
      <w:r w:rsidR="00270E56" w:rsidRPr="0065396C">
        <w:rPr>
          <w:b w:val="0"/>
          <w:sz w:val="28"/>
          <w:szCs w:val="28"/>
        </w:rPr>
        <w:t>Закарпатська обл., Ужгородський р-н, с.</w:t>
      </w:r>
      <w:r w:rsidR="00270E56" w:rsidRPr="0065396C">
        <w:rPr>
          <w:b w:val="0"/>
          <w:sz w:val="28"/>
          <w:szCs w:val="28"/>
          <w:lang w:val="uk-UA"/>
        </w:rPr>
        <w:t xml:space="preserve">Кибляри, </w:t>
      </w:r>
      <w:r w:rsidR="00270E56" w:rsidRPr="0065396C">
        <w:rPr>
          <w:b w:val="0"/>
          <w:sz w:val="28"/>
          <w:szCs w:val="28"/>
          <w:shd w:val="clear" w:color="auto" w:fill="FFFFFF"/>
        </w:rPr>
        <w:t xml:space="preserve">буд. </w:t>
      </w:r>
      <w:r w:rsidR="00270E56" w:rsidRPr="0065396C">
        <w:rPr>
          <w:b w:val="0"/>
          <w:sz w:val="28"/>
          <w:szCs w:val="28"/>
          <w:shd w:val="clear" w:color="auto" w:fill="FFFFFF"/>
          <w:lang w:val="uk-UA"/>
        </w:rPr>
        <w:t>165</w:t>
      </w:r>
      <w:r w:rsidR="00270E56" w:rsidRPr="0065396C">
        <w:rPr>
          <w:b w:val="0"/>
          <w:sz w:val="28"/>
          <w:szCs w:val="28"/>
        </w:rPr>
        <w:t>, тел.</w:t>
      </w:r>
      <w:r w:rsidR="00270E56" w:rsidRPr="0065396C">
        <w:rPr>
          <w:b w:val="0"/>
          <w:color w:val="333333"/>
          <w:sz w:val="28"/>
          <w:szCs w:val="28"/>
          <w:shd w:val="clear" w:color="auto" w:fill="FBFBFB"/>
        </w:rPr>
        <w:t xml:space="preserve"> 0312-72942</w:t>
      </w:r>
      <w:r w:rsidR="00270E56" w:rsidRPr="0065396C">
        <w:rPr>
          <w:b w:val="0"/>
          <w:sz w:val="28"/>
          <w:szCs w:val="28"/>
          <w:lang w:val="uk-UA"/>
        </w:rPr>
        <w:t xml:space="preserve">, </w:t>
      </w:r>
      <w:hyperlink r:id="rId10" w:tgtFrame="_blank" w:history="1">
        <w:r w:rsidR="00270E56" w:rsidRPr="00E85662">
          <w:rPr>
            <w:rStyle w:val="a4"/>
            <w:rFonts w:eastAsia="Calibri"/>
            <w:b w:val="0"/>
            <w:color w:val="auto"/>
            <w:sz w:val="28"/>
            <w:szCs w:val="28"/>
            <w:lang w:val="en-US"/>
          </w:rPr>
          <w:t>Kiblari</w:t>
        </w:r>
        <w:r w:rsidR="00270E56" w:rsidRPr="00E85662">
          <w:rPr>
            <w:rStyle w:val="a4"/>
            <w:rFonts w:eastAsia="Calibri"/>
            <w:b w:val="0"/>
            <w:color w:val="auto"/>
            <w:sz w:val="28"/>
            <w:szCs w:val="28"/>
          </w:rPr>
          <w:t>.</w:t>
        </w:r>
        <w:r w:rsidR="00270E56" w:rsidRPr="00E85662">
          <w:rPr>
            <w:rStyle w:val="a4"/>
            <w:rFonts w:eastAsia="Calibri"/>
            <w:b w:val="0"/>
            <w:color w:val="auto"/>
            <w:sz w:val="28"/>
            <w:szCs w:val="28"/>
            <w:lang w:val="en-US"/>
          </w:rPr>
          <w:t>rada</w:t>
        </w:r>
        <w:r w:rsidR="00270E56" w:rsidRPr="00E85662">
          <w:rPr>
            <w:rStyle w:val="a4"/>
            <w:rFonts w:eastAsia="Calibri"/>
            <w:b w:val="0"/>
            <w:color w:val="auto"/>
            <w:sz w:val="28"/>
            <w:szCs w:val="28"/>
          </w:rPr>
          <w:t>@</w:t>
        </w:r>
      </w:hyperlink>
      <w:r w:rsidR="00270E56" w:rsidRPr="0065396C">
        <w:rPr>
          <w:b w:val="0"/>
          <w:sz w:val="28"/>
          <w:szCs w:val="28"/>
          <w:lang w:val="en-US"/>
        </w:rPr>
        <w:t>ukr</w:t>
      </w:r>
      <w:r w:rsidR="00270E56" w:rsidRPr="0065396C">
        <w:rPr>
          <w:b w:val="0"/>
          <w:sz w:val="28"/>
          <w:szCs w:val="28"/>
        </w:rPr>
        <w:t>.</w:t>
      </w:r>
      <w:r w:rsidR="00270E56" w:rsidRPr="0065396C">
        <w:rPr>
          <w:b w:val="0"/>
          <w:sz w:val="28"/>
          <w:szCs w:val="28"/>
          <w:lang w:val="en-US"/>
        </w:rPr>
        <w:t>net</w:t>
      </w:r>
      <w:r w:rsidR="00270E56" w:rsidRPr="0065396C">
        <w:rPr>
          <w:b w:val="0"/>
          <w:sz w:val="28"/>
          <w:szCs w:val="28"/>
          <w:lang w:val="uk-UA"/>
        </w:rPr>
        <w:t>.</w:t>
      </w:r>
      <w:r w:rsidR="00270E56" w:rsidRPr="0065396C">
        <w:rPr>
          <w:b w:val="0"/>
          <w:sz w:val="28"/>
          <w:szCs w:val="28"/>
        </w:rPr>
        <w:t xml:space="preserve"> </w:t>
      </w:r>
    </w:p>
    <w:p w:rsidR="00291418" w:rsidRPr="0065396C" w:rsidRDefault="00270E56" w:rsidP="0065396C">
      <w:pPr>
        <w:pStyle w:val="Heading1"/>
        <w:spacing w:line="360" w:lineRule="auto"/>
        <w:ind w:left="0" w:firstLine="851"/>
        <w:jc w:val="both"/>
        <w:rPr>
          <w:b w:val="0"/>
          <w:sz w:val="28"/>
          <w:szCs w:val="28"/>
          <w:lang w:val="uk-UA"/>
        </w:rPr>
      </w:pPr>
      <w:r w:rsidRPr="0065396C">
        <w:rPr>
          <w:b w:val="0"/>
          <w:sz w:val="28"/>
          <w:szCs w:val="28"/>
          <w:lang w:val="uk-UA"/>
        </w:rPr>
        <w:t xml:space="preserve">Відповідальний </w:t>
      </w:r>
      <w:r w:rsidR="00572A69" w:rsidRPr="0065396C">
        <w:rPr>
          <w:b w:val="0"/>
          <w:sz w:val="28"/>
          <w:szCs w:val="28"/>
          <w:lang w:val="uk-UA"/>
        </w:rPr>
        <w:t xml:space="preserve">- </w:t>
      </w:r>
      <w:r w:rsidRPr="0065396C">
        <w:rPr>
          <w:b w:val="0"/>
          <w:sz w:val="28"/>
          <w:szCs w:val="28"/>
          <w:lang w:val="uk-UA"/>
        </w:rPr>
        <w:t>________________</w:t>
      </w:r>
      <w:r w:rsidRPr="0065396C">
        <w:rPr>
          <w:b w:val="0"/>
          <w:spacing w:val="-4"/>
          <w:sz w:val="28"/>
          <w:szCs w:val="28"/>
          <w:lang w:val="uk-UA"/>
        </w:rPr>
        <w:t>тел.</w:t>
      </w:r>
      <w:r w:rsidRPr="0065396C">
        <w:rPr>
          <w:b w:val="0"/>
          <w:color w:val="333333"/>
          <w:sz w:val="28"/>
          <w:szCs w:val="28"/>
          <w:shd w:val="clear" w:color="auto" w:fill="FBFBFB"/>
        </w:rPr>
        <w:t>0312-72942</w:t>
      </w:r>
      <w:r w:rsidRPr="0065396C">
        <w:rPr>
          <w:b w:val="0"/>
          <w:sz w:val="28"/>
          <w:szCs w:val="28"/>
          <w:lang w:val="uk-UA"/>
        </w:rPr>
        <w:t xml:space="preserve">, </w:t>
      </w:r>
      <w:hyperlink r:id="rId11" w:tgtFrame="_blank" w:history="1">
        <w:r w:rsidRPr="00E85662">
          <w:rPr>
            <w:rStyle w:val="a4"/>
            <w:rFonts w:eastAsia="Calibri"/>
            <w:b w:val="0"/>
            <w:color w:val="auto"/>
            <w:sz w:val="28"/>
            <w:szCs w:val="28"/>
            <w:lang w:val="en-US"/>
          </w:rPr>
          <w:t>Kiblari</w:t>
        </w:r>
        <w:r w:rsidRPr="00E85662">
          <w:rPr>
            <w:rStyle w:val="a4"/>
            <w:rFonts w:eastAsia="Calibri"/>
            <w:b w:val="0"/>
            <w:color w:val="auto"/>
            <w:sz w:val="28"/>
            <w:szCs w:val="28"/>
          </w:rPr>
          <w:t>.</w:t>
        </w:r>
        <w:r w:rsidRPr="00E85662">
          <w:rPr>
            <w:rStyle w:val="a4"/>
            <w:rFonts w:eastAsia="Calibri"/>
            <w:b w:val="0"/>
            <w:color w:val="auto"/>
            <w:sz w:val="28"/>
            <w:szCs w:val="28"/>
            <w:lang w:val="en-US"/>
          </w:rPr>
          <w:t>rada</w:t>
        </w:r>
        <w:r w:rsidRPr="00E85662">
          <w:rPr>
            <w:rStyle w:val="a4"/>
            <w:rFonts w:eastAsia="Calibri"/>
            <w:b w:val="0"/>
            <w:color w:val="auto"/>
            <w:sz w:val="28"/>
            <w:szCs w:val="28"/>
          </w:rPr>
          <w:t>@</w:t>
        </w:r>
      </w:hyperlink>
      <w:r w:rsidRPr="0065396C">
        <w:rPr>
          <w:b w:val="0"/>
          <w:sz w:val="28"/>
          <w:szCs w:val="28"/>
          <w:lang w:val="en-US"/>
        </w:rPr>
        <w:t>ukr</w:t>
      </w:r>
      <w:r w:rsidRPr="0065396C">
        <w:rPr>
          <w:b w:val="0"/>
          <w:sz w:val="28"/>
          <w:szCs w:val="28"/>
        </w:rPr>
        <w:t>.</w:t>
      </w:r>
      <w:r w:rsidRPr="0065396C">
        <w:rPr>
          <w:b w:val="0"/>
          <w:sz w:val="28"/>
          <w:szCs w:val="28"/>
          <w:lang w:val="en-US"/>
        </w:rPr>
        <w:t>net</w:t>
      </w:r>
      <w:r w:rsidRPr="0065396C">
        <w:rPr>
          <w:b w:val="0"/>
          <w:sz w:val="28"/>
          <w:szCs w:val="28"/>
          <w:lang w:val="uk-UA"/>
        </w:rPr>
        <w:t>.</w:t>
      </w:r>
    </w:p>
    <w:p w:rsidR="003F3976" w:rsidRPr="0065396C" w:rsidRDefault="00572A69" w:rsidP="0065396C">
      <w:pPr>
        <w:pStyle w:val="Heading1"/>
        <w:spacing w:line="360" w:lineRule="auto"/>
        <w:ind w:left="0" w:firstLine="851"/>
        <w:jc w:val="both"/>
        <w:rPr>
          <w:b w:val="0"/>
          <w:color w:val="000000"/>
          <w:sz w:val="28"/>
          <w:szCs w:val="28"/>
          <w:lang w:val="uk-UA"/>
        </w:rPr>
      </w:pPr>
      <w:r w:rsidRPr="0065396C">
        <w:rPr>
          <w:b w:val="0"/>
          <w:sz w:val="28"/>
          <w:szCs w:val="28"/>
          <w:lang w:val="uk-UA"/>
        </w:rPr>
        <w:t xml:space="preserve">Виконавець ЗВІТУ: </w:t>
      </w:r>
      <w:r w:rsidR="00270E56" w:rsidRPr="0065396C">
        <w:rPr>
          <w:b w:val="0"/>
          <w:sz w:val="28"/>
          <w:szCs w:val="28"/>
          <w:lang w:val="uk-UA"/>
        </w:rPr>
        <w:t xml:space="preserve">ТОВ "Смарттаун" </w:t>
      </w:r>
      <w:r w:rsidRPr="0065396C">
        <w:rPr>
          <w:b w:val="0"/>
          <w:sz w:val="28"/>
          <w:szCs w:val="28"/>
          <w:lang w:val="uk-UA"/>
        </w:rPr>
        <w:t xml:space="preserve">– </w:t>
      </w:r>
      <w:r w:rsidRPr="0065396C">
        <w:rPr>
          <w:b w:val="0"/>
          <w:color w:val="000000"/>
          <w:sz w:val="28"/>
          <w:szCs w:val="28"/>
          <w:lang w:val="uk-UA"/>
        </w:rPr>
        <w:t xml:space="preserve">І.І.Сакулич, </w:t>
      </w:r>
      <w:r w:rsidRPr="0065396C">
        <w:rPr>
          <w:b w:val="0"/>
          <w:sz w:val="28"/>
          <w:szCs w:val="28"/>
          <w:lang w:val="uk-UA"/>
        </w:rPr>
        <w:t xml:space="preserve"> кваліфікаційний сертифікат</w:t>
      </w:r>
      <w:r w:rsidRPr="0065396C">
        <w:rPr>
          <w:b w:val="0"/>
          <w:spacing w:val="-1"/>
          <w:sz w:val="28"/>
          <w:szCs w:val="28"/>
          <w:lang w:val="uk-UA"/>
        </w:rPr>
        <w:t xml:space="preserve"> </w:t>
      </w:r>
      <w:r w:rsidRPr="0065396C">
        <w:rPr>
          <w:b w:val="0"/>
          <w:sz w:val="28"/>
          <w:szCs w:val="28"/>
          <w:lang w:val="uk-UA"/>
        </w:rPr>
        <w:t>архітектора</w:t>
      </w:r>
      <w:r w:rsidR="009E327B" w:rsidRPr="0065396C">
        <w:rPr>
          <w:b w:val="0"/>
          <w:sz w:val="28"/>
          <w:szCs w:val="28"/>
          <w:lang w:val="uk-UA"/>
        </w:rPr>
        <w:t xml:space="preserve"> </w:t>
      </w:r>
      <w:r w:rsidRPr="0065396C">
        <w:rPr>
          <w:b w:val="0"/>
          <w:sz w:val="28"/>
          <w:szCs w:val="28"/>
          <w:lang w:val="uk-UA"/>
        </w:rPr>
        <w:t>«Розроблення містобудівної до</w:t>
      </w:r>
      <w:r w:rsidR="009E327B" w:rsidRPr="0065396C">
        <w:rPr>
          <w:b w:val="0"/>
          <w:sz w:val="28"/>
          <w:szCs w:val="28"/>
          <w:lang w:val="uk-UA"/>
        </w:rPr>
        <w:t xml:space="preserve">кументації» СеріяАА№003632  </w:t>
      </w:r>
      <w:r w:rsidR="00FF39CD">
        <w:rPr>
          <w:b w:val="0"/>
          <w:sz w:val="28"/>
          <w:szCs w:val="28"/>
          <w:lang w:val="uk-UA"/>
        </w:rPr>
        <w:tab/>
      </w:r>
      <w:r w:rsidR="00FF39CD">
        <w:rPr>
          <w:b w:val="0"/>
          <w:sz w:val="28"/>
          <w:szCs w:val="28"/>
          <w:lang w:val="uk-UA"/>
        </w:rPr>
        <w:tab/>
      </w:r>
      <w:r w:rsidR="00FF39CD">
        <w:rPr>
          <w:b w:val="0"/>
          <w:sz w:val="28"/>
          <w:szCs w:val="28"/>
          <w:lang w:val="uk-UA"/>
        </w:rPr>
        <w:tab/>
      </w:r>
      <w:r w:rsidR="00FF39CD">
        <w:rPr>
          <w:b w:val="0"/>
          <w:sz w:val="28"/>
          <w:szCs w:val="28"/>
          <w:lang w:val="uk-UA"/>
        </w:rPr>
        <w:tab/>
        <w:t xml:space="preserve">    _______________І.І.Сакулич</w:t>
      </w:r>
    </w:p>
    <w:sectPr w:rsidR="003F3976" w:rsidRPr="0065396C" w:rsidSect="002D5332">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581" w:rsidRDefault="005E6581" w:rsidP="00CD2FA1">
      <w:r>
        <w:separator/>
      </w:r>
    </w:p>
  </w:endnote>
  <w:endnote w:type="continuationSeparator" w:id="1">
    <w:p w:rsidR="005E6581" w:rsidRDefault="005E6581" w:rsidP="00CD2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332521"/>
      <w:docPartObj>
        <w:docPartGallery w:val="Page Numbers (Bottom of Page)"/>
        <w:docPartUnique/>
      </w:docPartObj>
    </w:sdtPr>
    <w:sdtContent>
      <w:p w:rsidR="00E85662" w:rsidRDefault="00E85662">
        <w:pPr>
          <w:pStyle w:val="ad"/>
          <w:jc w:val="right"/>
        </w:pPr>
        <w:fldSimple w:instr=" PAGE   \* MERGEFORMAT ">
          <w:r w:rsidR="00D91564">
            <w:rPr>
              <w:noProof/>
            </w:rPr>
            <w:t>1</w:t>
          </w:r>
        </w:fldSimple>
      </w:p>
    </w:sdtContent>
  </w:sdt>
  <w:p w:rsidR="00E85662" w:rsidRDefault="00E8566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581" w:rsidRDefault="005E6581" w:rsidP="00CD2FA1">
      <w:r>
        <w:separator/>
      </w:r>
    </w:p>
  </w:footnote>
  <w:footnote w:type="continuationSeparator" w:id="1">
    <w:p w:rsidR="005E6581" w:rsidRDefault="005E6581" w:rsidP="00CD2F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43D"/>
    <w:multiLevelType w:val="hybridMultilevel"/>
    <w:tmpl w:val="172407DE"/>
    <w:lvl w:ilvl="0" w:tplc="4156D2A6">
      <w:start w:val="1"/>
      <w:numFmt w:val="decimal"/>
      <w:lvlText w:val="%1."/>
      <w:lvlJc w:val="left"/>
      <w:pPr>
        <w:ind w:left="216" w:hanging="334"/>
        <w:jc w:val="left"/>
      </w:pPr>
      <w:rPr>
        <w:rFonts w:ascii="Times New Roman" w:eastAsia="Times New Roman" w:hAnsi="Times New Roman" w:cs="Times New Roman" w:hint="default"/>
        <w:spacing w:val="-30"/>
        <w:w w:val="100"/>
        <w:sz w:val="24"/>
        <w:szCs w:val="24"/>
      </w:rPr>
    </w:lvl>
    <w:lvl w:ilvl="1" w:tplc="BB4CC518">
      <w:numFmt w:val="bullet"/>
      <w:lvlText w:val="•"/>
      <w:lvlJc w:val="left"/>
      <w:pPr>
        <w:ind w:left="1206" w:hanging="334"/>
      </w:pPr>
      <w:rPr>
        <w:rFonts w:hint="default"/>
      </w:rPr>
    </w:lvl>
    <w:lvl w:ilvl="2" w:tplc="B808C066">
      <w:numFmt w:val="bullet"/>
      <w:lvlText w:val="•"/>
      <w:lvlJc w:val="left"/>
      <w:pPr>
        <w:ind w:left="2193" w:hanging="334"/>
      </w:pPr>
      <w:rPr>
        <w:rFonts w:hint="default"/>
      </w:rPr>
    </w:lvl>
    <w:lvl w:ilvl="3" w:tplc="AB3EF424">
      <w:numFmt w:val="bullet"/>
      <w:lvlText w:val="•"/>
      <w:lvlJc w:val="left"/>
      <w:pPr>
        <w:ind w:left="3179" w:hanging="334"/>
      </w:pPr>
      <w:rPr>
        <w:rFonts w:hint="default"/>
      </w:rPr>
    </w:lvl>
    <w:lvl w:ilvl="4" w:tplc="9A927B6A">
      <w:numFmt w:val="bullet"/>
      <w:lvlText w:val="•"/>
      <w:lvlJc w:val="left"/>
      <w:pPr>
        <w:ind w:left="4166" w:hanging="334"/>
      </w:pPr>
      <w:rPr>
        <w:rFonts w:hint="default"/>
      </w:rPr>
    </w:lvl>
    <w:lvl w:ilvl="5" w:tplc="FF24C2E6">
      <w:numFmt w:val="bullet"/>
      <w:lvlText w:val="•"/>
      <w:lvlJc w:val="left"/>
      <w:pPr>
        <w:ind w:left="5153" w:hanging="334"/>
      </w:pPr>
      <w:rPr>
        <w:rFonts w:hint="default"/>
      </w:rPr>
    </w:lvl>
    <w:lvl w:ilvl="6" w:tplc="9154DB9E">
      <w:numFmt w:val="bullet"/>
      <w:lvlText w:val="•"/>
      <w:lvlJc w:val="left"/>
      <w:pPr>
        <w:ind w:left="6139" w:hanging="334"/>
      </w:pPr>
      <w:rPr>
        <w:rFonts w:hint="default"/>
      </w:rPr>
    </w:lvl>
    <w:lvl w:ilvl="7" w:tplc="D9B8268C">
      <w:numFmt w:val="bullet"/>
      <w:lvlText w:val="•"/>
      <w:lvlJc w:val="left"/>
      <w:pPr>
        <w:ind w:left="7126" w:hanging="334"/>
      </w:pPr>
      <w:rPr>
        <w:rFonts w:hint="default"/>
      </w:rPr>
    </w:lvl>
    <w:lvl w:ilvl="8" w:tplc="0D8CFDAA">
      <w:numFmt w:val="bullet"/>
      <w:lvlText w:val="•"/>
      <w:lvlJc w:val="left"/>
      <w:pPr>
        <w:ind w:left="8113" w:hanging="334"/>
      </w:pPr>
      <w:rPr>
        <w:rFonts w:hint="default"/>
      </w:rPr>
    </w:lvl>
  </w:abstractNum>
  <w:abstractNum w:abstractNumId="1">
    <w:nsid w:val="13B82A9C"/>
    <w:multiLevelType w:val="hybridMultilevel"/>
    <w:tmpl w:val="68482034"/>
    <w:lvl w:ilvl="0" w:tplc="82EAE09E">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60D26C1"/>
    <w:multiLevelType w:val="multilevel"/>
    <w:tmpl w:val="E78A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8E476F"/>
    <w:multiLevelType w:val="hybridMultilevel"/>
    <w:tmpl w:val="45C29C0C"/>
    <w:lvl w:ilvl="0" w:tplc="17209582">
      <w:numFmt w:val="bullet"/>
      <w:lvlText w:val="●"/>
      <w:lvlJc w:val="left"/>
      <w:pPr>
        <w:ind w:left="216" w:hanging="252"/>
      </w:pPr>
      <w:rPr>
        <w:rFonts w:ascii="Times New Roman" w:eastAsia="Times New Roman" w:hAnsi="Times New Roman" w:cs="Times New Roman" w:hint="default"/>
        <w:spacing w:val="-22"/>
        <w:w w:val="100"/>
        <w:sz w:val="24"/>
        <w:szCs w:val="24"/>
      </w:rPr>
    </w:lvl>
    <w:lvl w:ilvl="1" w:tplc="22FA1B3A">
      <w:numFmt w:val="bullet"/>
      <w:lvlText w:val="•"/>
      <w:lvlJc w:val="left"/>
      <w:pPr>
        <w:ind w:left="922" w:hanging="226"/>
      </w:pPr>
      <w:rPr>
        <w:rFonts w:ascii="Times New Roman" w:eastAsia="Times New Roman" w:hAnsi="Times New Roman" w:cs="Times New Roman" w:hint="default"/>
        <w:spacing w:val="-20"/>
        <w:w w:val="100"/>
        <w:sz w:val="24"/>
        <w:szCs w:val="24"/>
      </w:rPr>
    </w:lvl>
    <w:lvl w:ilvl="2" w:tplc="CF987798">
      <w:numFmt w:val="bullet"/>
      <w:lvlText w:val="•"/>
      <w:lvlJc w:val="left"/>
      <w:pPr>
        <w:ind w:left="1938" w:hanging="226"/>
      </w:pPr>
      <w:rPr>
        <w:rFonts w:hint="default"/>
      </w:rPr>
    </w:lvl>
    <w:lvl w:ilvl="3" w:tplc="84B47AE4">
      <w:numFmt w:val="bullet"/>
      <w:lvlText w:val="•"/>
      <w:lvlJc w:val="left"/>
      <w:pPr>
        <w:ind w:left="2956" w:hanging="226"/>
      </w:pPr>
      <w:rPr>
        <w:rFonts w:hint="default"/>
      </w:rPr>
    </w:lvl>
    <w:lvl w:ilvl="4" w:tplc="E9D299D8">
      <w:numFmt w:val="bullet"/>
      <w:lvlText w:val="•"/>
      <w:lvlJc w:val="left"/>
      <w:pPr>
        <w:ind w:left="3975" w:hanging="226"/>
      </w:pPr>
      <w:rPr>
        <w:rFonts w:hint="default"/>
      </w:rPr>
    </w:lvl>
    <w:lvl w:ilvl="5" w:tplc="7AE053A8">
      <w:numFmt w:val="bullet"/>
      <w:lvlText w:val="•"/>
      <w:lvlJc w:val="left"/>
      <w:pPr>
        <w:ind w:left="4993" w:hanging="226"/>
      </w:pPr>
      <w:rPr>
        <w:rFonts w:hint="default"/>
      </w:rPr>
    </w:lvl>
    <w:lvl w:ilvl="6" w:tplc="A692E0B8">
      <w:numFmt w:val="bullet"/>
      <w:lvlText w:val="•"/>
      <w:lvlJc w:val="left"/>
      <w:pPr>
        <w:ind w:left="6012" w:hanging="226"/>
      </w:pPr>
      <w:rPr>
        <w:rFonts w:hint="default"/>
      </w:rPr>
    </w:lvl>
    <w:lvl w:ilvl="7" w:tplc="98F0BF64">
      <w:numFmt w:val="bullet"/>
      <w:lvlText w:val="•"/>
      <w:lvlJc w:val="left"/>
      <w:pPr>
        <w:ind w:left="7030" w:hanging="226"/>
      </w:pPr>
      <w:rPr>
        <w:rFonts w:hint="default"/>
      </w:rPr>
    </w:lvl>
    <w:lvl w:ilvl="8" w:tplc="0428DFB6">
      <w:numFmt w:val="bullet"/>
      <w:lvlText w:val="•"/>
      <w:lvlJc w:val="left"/>
      <w:pPr>
        <w:ind w:left="8049" w:hanging="226"/>
      </w:pPr>
      <w:rPr>
        <w:rFonts w:hint="default"/>
      </w:rPr>
    </w:lvl>
  </w:abstractNum>
  <w:abstractNum w:abstractNumId="4">
    <w:nsid w:val="2815654C"/>
    <w:multiLevelType w:val="multilevel"/>
    <w:tmpl w:val="E54C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EE5520"/>
    <w:multiLevelType w:val="hybridMultilevel"/>
    <w:tmpl w:val="DF6AA78A"/>
    <w:lvl w:ilvl="0" w:tplc="CFAC9806">
      <w:numFmt w:val="bullet"/>
      <w:lvlText w:val="-"/>
      <w:lvlJc w:val="left"/>
      <w:pPr>
        <w:ind w:left="396" w:hanging="396"/>
      </w:pPr>
      <w:rPr>
        <w:rFonts w:ascii="Verdana" w:eastAsia="Verdana" w:hAnsi="Verdana" w:cs="Verdana" w:hint="default"/>
        <w:w w:val="101"/>
        <w:sz w:val="24"/>
        <w:szCs w:val="24"/>
      </w:rPr>
    </w:lvl>
    <w:lvl w:ilvl="1" w:tplc="B47C796E">
      <w:numFmt w:val="bullet"/>
      <w:lvlText w:val="•"/>
      <w:lvlJc w:val="left"/>
      <w:pPr>
        <w:ind w:left="1566" w:hanging="396"/>
      </w:pPr>
      <w:rPr>
        <w:rFonts w:hint="default"/>
      </w:rPr>
    </w:lvl>
    <w:lvl w:ilvl="2" w:tplc="E350398A">
      <w:numFmt w:val="bullet"/>
      <w:lvlText w:val="•"/>
      <w:lvlJc w:val="left"/>
      <w:pPr>
        <w:ind w:left="2513" w:hanging="396"/>
      </w:pPr>
      <w:rPr>
        <w:rFonts w:hint="default"/>
      </w:rPr>
    </w:lvl>
    <w:lvl w:ilvl="3" w:tplc="E6D64AF6">
      <w:numFmt w:val="bullet"/>
      <w:lvlText w:val="•"/>
      <w:lvlJc w:val="left"/>
      <w:pPr>
        <w:ind w:left="3459" w:hanging="396"/>
      </w:pPr>
      <w:rPr>
        <w:rFonts w:hint="default"/>
      </w:rPr>
    </w:lvl>
    <w:lvl w:ilvl="4" w:tplc="289EA096">
      <w:numFmt w:val="bullet"/>
      <w:lvlText w:val="•"/>
      <w:lvlJc w:val="left"/>
      <w:pPr>
        <w:ind w:left="4406" w:hanging="396"/>
      </w:pPr>
      <w:rPr>
        <w:rFonts w:hint="default"/>
      </w:rPr>
    </w:lvl>
    <w:lvl w:ilvl="5" w:tplc="1010791A">
      <w:numFmt w:val="bullet"/>
      <w:lvlText w:val="•"/>
      <w:lvlJc w:val="left"/>
      <w:pPr>
        <w:ind w:left="5353" w:hanging="396"/>
      </w:pPr>
      <w:rPr>
        <w:rFonts w:hint="default"/>
      </w:rPr>
    </w:lvl>
    <w:lvl w:ilvl="6" w:tplc="3D0EC566">
      <w:numFmt w:val="bullet"/>
      <w:lvlText w:val="•"/>
      <w:lvlJc w:val="left"/>
      <w:pPr>
        <w:ind w:left="6299" w:hanging="396"/>
      </w:pPr>
      <w:rPr>
        <w:rFonts w:hint="default"/>
      </w:rPr>
    </w:lvl>
    <w:lvl w:ilvl="7" w:tplc="53B6D968">
      <w:numFmt w:val="bullet"/>
      <w:lvlText w:val="•"/>
      <w:lvlJc w:val="left"/>
      <w:pPr>
        <w:ind w:left="7246" w:hanging="396"/>
      </w:pPr>
      <w:rPr>
        <w:rFonts w:hint="default"/>
      </w:rPr>
    </w:lvl>
    <w:lvl w:ilvl="8" w:tplc="1110129E">
      <w:numFmt w:val="bullet"/>
      <w:lvlText w:val="•"/>
      <w:lvlJc w:val="left"/>
      <w:pPr>
        <w:ind w:left="8193" w:hanging="396"/>
      </w:pPr>
      <w:rPr>
        <w:rFonts w:hint="default"/>
      </w:rPr>
    </w:lvl>
  </w:abstractNum>
  <w:abstractNum w:abstractNumId="6">
    <w:nsid w:val="35BA5A69"/>
    <w:multiLevelType w:val="hybridMultilevel"/>
    <w:tmpl w:val="823005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D7458E4"/>
    <w:multiLevelType w:val="hybridMultilevel"/>
    <w:tmpl w:val="F60A9D58"/>
    <w:lvl w:ilvl="0" w:tplc="BAE6BA70">
      <w:numFmt w:val="bullet"/>
      <w:lvlText w:val="–"/>
      <w:lvlJc w:val="left"/>
      <w:pPr>
        <w:ind w:left="396" w:hanging="180"/>
      </w:pPr>
      <w:rPr>
        <w:rFonts w:ascii="Times New Roman" w:eastAsia="Times New Roman" w:hAnsi="Times New Roman" w:cs="Times New Roman" w:hint="default"/>
        <w:spacing w:val="-8"/>
        <w:w w:val="100"/>
        <w:sz w:val="24"/>
        <w:szCs w:val="24"/>
      </w:rPr>
    </w:lvl>
    <w:lvl w:ilvl="1" w:tplc="D13EE42E">
      <w:numFmt w:val="bullet"/>
      <w:lvlText w:val="•"/>
      <w:lvlJc w:val="left"/>
      <w:pPr>
        <w:ind w:left="1368" w:hanging="180"/>
      </w:pPr>
      <w:rPr>
        <w:rFonts w:hint="default"/>
      </w:rPr>
    </w:lvl>
    <w:lvl w:ilvl="2" w:tplc="73E0B606">
      <w:numFmt w:val="bullet"/>
      <w:lvlText w:val="•"/>
      <w:lvlJc w:val="left"/>
      <w:pPr>
        <w:ind w:left="2337" w:hanging="180"/>
      </w:pPr>
      <w:rPr>
        <w:rFonts w:hint="default"/>
      </w:rPr>
    </w:lvl>
    <w:lvl w:ilvl="3" w:tplc="B2D07812">
      <w:numFmt w:val="bullet"/>
      <w:lvlText w:val="•"/>
      <w:lvlJc w:val="left"/>
      <w:pPr>
        <w:ind w:left="3305" w:hanging="180"/>
      </w:pPr>
      <w:rPr>
        <w:rFonts w:hint="default"/>
      </w:rPr>
    </w:lvl>
    <w:lvl w:ilvl="4" w:tplc="B20020A8">
      <w:numFmt w:val="bullet"/>
      <w:lvlText w:val="•"/>
      <w:lvlJc w:val="left"/>
      <w:pPr>
        <w:ind w:left="4274" w:hanging="180"/>
      </w:pPr>
      <w:rPr>
        <w:rFonts w:hint="default"/>
      </w:rPr>
    </w:lvl>
    <w:lvl w:ilvl="5" w:tplc="12440D6E">
      <w:numFmt w:val="bullet"/>
      <w:lvlText w:val="•"/>
      <w:lvlJc w:val="left"/>
      <w:pPr>
        <w:ind w:left="5243" w:hanging="180"/>
      </w:pPr>
      <w:rPr>
        <w:rFonts w:hint="default"/>
      </w:rPr>
    </w:lvl>
    <w:lvl w:ilvl="6" w:tplc="85382342">
      <w:numFmt w:val="bullet"/>
      <w:lvlText w:val="•"/>
      <w:lvlJc w:val="left"/>
      <w:pPr>
        <w:ind w:left="6211" w:hanging="180"/>
      </w:pPr>
      <w:rPr>
        <w:rFonts w:hint="default"/>
      </w:rPr>
    </w:lvl>
    <w:lvl w:ilvl="7" w:tplc="25768BFA">
      <w:numFmt w:val="bullet"/>
      <w:lvlText w:val="•"/>
      <w:lvlJc w:val="left"/>
      <w:pPr>
        <w:ind w:left="7180" w:hanging="180"/>
      </w:pPr>
      <w:rPr>
        <w:rFonts w:hint="default"/>
      </w:rPr>
    </w:lvl>
    <w:lvl w:ilvl="8" w:tplc="7C461F66">
      <w:numFmt w:val="bullet"/>
      <w:lvlText w:val="•"/>
      <w:lvlJc w:val="left"/>
      <w:pPr>
        <w:ind w:left="8149" w:hanging="180"/>
      </w:pPr>
      <w:rPr>
        <w:rFonts w:hint="default"/>
      </w:rPr>
    </w:lvl>
  </w:abstractNum>
  <w:abstractNum w:abstractNumId="8">
    <w:nsid w:val="45841636"/>
    <w:multiLevelType w:val="multilevel"/>
    <w:tmpl w:val="886A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A42F91"/>
    <w:multiLevelType w:val="hybridMultilevel"/>
    <w:tmpl w:val="2CDAFB18"/>
    <w:lvl w:ilvl="0" w:tplc="4C526A94">
      <w:numFmt w:val="bullet"/>
      <w:lvlText w:val="-"/>
      <w:lvlJc w:val="left"/>
      <w:pPr>
        <w:ind w:left="108" w:hanging="116"/>
      </w:pPr>
      <w:rPr>
        <w:rFonts w:ascii="Times New Roman" w:eastAsia="Times New Roman" w:hAnsi="Times New Roman" w:cs="Times New Roman" w:hint="default"/>
        <w:w w:val="99"/>
        <w:sz w:val="20"/>
        <w:szCs w:val="20"/>
      </w:rPr>
    </w:lvl>
    <w:lvl w:ilvl="1" w:tplc="48FC6754">
      <w:numFmt w:val="bullet"/>
      <w:lvlText w:val="•"/>
      <w:lvlJc w:val="left"/>
      <w:pPr>
        <w:ind w:left="335" w:hanging="116"/>
      </w:pPr>
      <w:rPr>
        <w:rFonts w:hint="default"/>
      </w:rPr>
    </w:lvl>
    <w:lvl w:ilvl="2" w:tplc="6EAE76B2">
      <w:numFmt w:val="bullet"/>
      <w:lvlText w:val="•"/>
      <w:lvlJc w:val="left"/>
      <w:pPr>
        <w:ind w:left="570" w:hanging="116"/>
      </w:pPr>
      <w:rPr>
        <w:rFonts w:hint="default"/>
      </w:rPr>
    </w:lvl>
    <w:lvl w:ilvl="3" w:tplc="F4B2DC36">
      <w:numFmt w:val="bullet"/>
      <w:lvlText w:val="•"/>
      <w:lvlJc w:val="left"/>
      <w:pPr>
        <w:ind w:left="805" w:hanging="116"/>
      </w:pPr>
      <w:rPr>
        <w:rFonts w:hint="default"/>
      </w:rPr>
    </w:lvl>
    <w:lvl w:ilvl="4" w:tplc="7CD44B98">
      <w:numFmt w:val="bullet"/>
      <w:lvlText w:val="•"/>
      <w:lvlJc w:val="left"/>
      <w:pPr>
        <w:ind w:left="1040" w:hanging="116"/>
      </w:pPr>
      <w:rPr>
        <w:rFonts w:hint="default"/>
      </w:rPr>
    </w:lvl>
    <w:lvl w:ilvl="5" w:tplc="9DF8BB10">
      <w:numFmt w:val="bullet"/>
      <w:lvlText w:val="•"/>
      <w:lvlJc w:val="left"/>
      <w:pPr>
        <w:ind w:left="1276" w:hanging="116"/>
      </w:pPr>
      <w:rPr>
        <w:rFonts w:hint="default"/>
      </w:rPr>
    </w:lvl>
    <w:lvl w:ilvl="6" w:tplc="E57C7876">
      <w:numFmt w:val="bullet"/>
      <w:lvlText w:val="•"/>
      <w:lvlJc w:val="left"/>
      <w:pPr>
        <w:ind w:left="1511" w:hanging="116"/>
      </w:pPr>
      <w:rPr>
        <w:rFonts w:hint="default"/>
      </w:rPr>
    </w:lvl>
    <w:lvl w:ilvl="7" w:tplc="B4CA1E62">
      <w:numFmt w:val="bullet"/>
      <w:lvlText w:val="•"/>
      <w:lvlJc w:val="left"/>
      <w:pPr>
        <w:ind w:left="1746" w:hanging="116"/>
      </w:pPr>
      <w:rPr>
        <w:rFonts w:hint="default"/>
      </w:rPr>
    </w:lvl>
    <w:lvl w:ilvl="8" w:tplc="1574668A">
      <w:numFmt w:val="bullet"/>
      <w:lvlText w:val="•"/>
      <w:lvlJc w:val="left"/>
      <w:pPr>
        <w:ind w:left="1981" w:hanging="116"/>
      </w:pPr>
      <w:rPr>
        <w:rFonts w:hint="default"/>
      </w:rPr>
    </w:lvl>
  </w:abstractNum>
  <w:abstractNum w:abstractNumId="10">
    <w:nsid w:val="4DA32B0B"/>
    <w:multiLevelType w:val="multilevel"/>
    <w:tmpl w:val="DD6A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4E41F2"/>
    <w:multiLevelType w:val="hybridMultilevel"/>
    <w:tmpl w:val="465813F4"/>
    <w:lvl w:ilvl="0" w:tplc="7E7E47AE">
      <w:start w:val="4"/>
      <w:numFmt w:val="bullet"/>
      <w:lvlText w:val="-"/>
      <w:lvlJc w:val="left"/>
      <w:pPr>
        <w:ind w:left="1143" w:hanging="360"/>
      </w:pPr>
      <w:rPr>
        <w:rFonts w:ascii="Times New Roman" w:eastAsia="Calibri" w:hAnsi="Times New Roman" w:cs="Times New Roman"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12">
    <w:nsid w:val="54366CB1"/>
    <w:multiLevelType w:val="hybridMultilevel"/>
    <w:tmpl w:val="D898FF34"/>
    <w:lvl w:ilvl="0" w:tplc="050C1D66">
      <w:start w:val="7"/>
      <w:numFmt w:val="decimal"/>
      <w:lvlText w:val="%1."/>
      <w:lvlJc w:val="left"/>
      <w:pPr>
        <w:ind w:left="216" w:hanging="247"/>
        <w:jc w:val="left"/>
      </w:pPr>
      <w:rPr>
        <w:rFonts w:ascii="Times New Roman" w:eastAsia="Times New Roman" w:hAnsi="Times New Roman" w:cs="Times New Roman" w:hint="default"/>
        <w:w w:val="100"/>
        <w:sz w:val="24"/>
        <w:szCs w:val="24"/>
      </w:rPr>
    </w:lvl>
    <w:lvl w:ilvl="1" w:tplc="279C150E">
      <w:start w:val="4"/>
      <w:numFmt w:val="decimal"/>
      <w:lvlText w:val="%2."/>
      <w:lvlJc w:val="left"/>
      <w:pPr>
        <w:ind w:left="216" w:hanging="370"/>
        <w:jc w:val="left"/>
      </w:pPr>
      <w:rPr>
        <w:rFonts w:ascii="Times New Roman" w:eastAsia="Times New Roman" w:hAnsi="Times New Roman" w:cs="Times New Roman" w:hint="default"/>
        <w:b/>
        <w:bCs/>
        <w:spacing w:val="-14"/>
        <w:w w:val="100"/>
        <w:sz w:val="24"/>
        <w:szCs w:val="24"/>
      </w:rPr>
    </w:lvl>
    <w:lvl w:ilvl="2" w:tplc="1DFE1062">
      <w:numFmt w:val="none"/>
      <w:lvlText w:val=""/>
      <w:lvlJc w:val="left"/>
      <w:pPr>
        <w:tabs>
          <w:tab w:val="num" w:pos="360"/>
        </w:tabs>
      </w:pPr>
    </w:lvl>
    <w:lvl w:ilvl="3" w:tplc="C06EE452">
      <w:numFmt w:val="bullet"/>
      <w:lvlText w:val="•"/>
      <w:lvlJc w:val="left"/>
      <w:pPr>
        <w:ind w:left="3283" w:hanging="420"/>
      </w:pPr>
      <w:rPr>
        <w:rFonts w:hint="default"/>
      </w:rPr>
    </w:lvl>
    <w:lvl w:ilvl="4" w:tplc="C708114E">
      <w:numFmt w:val="bullet"/>
      <w:lvlText w:val="•"/>
      <w:lvlJc w:val="left"/>
      <w:pPr>
        <w:ind w:left="4255" w:hanging="420"/>
      </w:pPr>
      <w:rPr>
        <w:rFonts w:hint="default"/>
      </w:rPr>
    </w:lvl>
    <w:lvl w:ilvl="5" w:tplc="5074ED9A">
      <w:numFmt w:val="bullet"/>
      <w:lvlText w:val="•"/>
      <w:lvlJc w:val="left"/>
      <w:pPr>
        <w:ind w:left="5227" w:hanging="420"/>
      </w:pPr>
      <w:rPr>
        <w:rFonts w:hint="default"/>
      </w:rPr>
    </w:lvl>
    <w:lvl w:ilvl="6" w:tplc="BB94C4C6">
      <w:numFmt w:val="bullet"/>
      <w:lvlText w:val="•"/>
      <w:lvlJc w:val="left"/>
      <w:pPr>
        <w:ind w:left="6199" w:hanging="420"/>
      </w:pPr>
      <w:rPr>
        <w:rFonts w:hint="default"/>
      </w:rPr>
    </w:lvl>
    <w:lvl w:ilvl="7" w:tplc="5EA439EA">
      <w:numFmt w:val="bullet"/>
      <w:lvlText w:val="•"/>
      <w:lvlJc w:val="left"/>
      <w:pPr>
        <w:ind w:left="7170" w:hanging="420"/>
      </w:pPr>
      <w:rPr>
        <w:rFonts w:hint="default"/>
      </w:rPr>
    </w:lvl>
    <w:lvl w:ilvl="8" w:tplc="55AAD906">
      <w:numFmt w:val="bullet"/>
      <w:lvlText w:val="•"/>
      <w:lvlJc w:val="left"/>
      <w:pPr>
        <w:ind w:left="8142" w:hanging="420"/>
      </w:pPr>
      <w:rPr>
        <w:rFonts w:hint="default"/>
      </w:rPr>
    </w:lvl>
  </w:abstractNum>
  <w:abstractNum w:abstractNumId="13">
    <w:nsid w:val="64B5325A"/>
    <w:multiLevelType w:val="hybridMultilevel"/>
    <w:tmpl w:val="DFA2F1B0"/>
    <w:lvl w:ilvl="0" w:tplc="AC66336A">
      <w:numFmt w:val="bullet"/>
      <w:lvlText w:val="-"/>
      <w:lvlJc w:val="left"/>
      <w:pPr>
        <w:ind w:left="108" w:hanging="116"/>
      </w:pPr>
      <w:rPr>
        <w:rFonts w:ascii="Times New Roman" w:eastAsia="Times New Roman" w:hAnsi="Times New Roman" w:cs="Times New Roman" w:hint="default"/>
        <w:w w:val="99"/>
        <w:sz w:val="20"/>
        <w:szCs w:val="20"/>
      </w:rPr>
    </w:lvl>
    <w:lvl w:ilvl="1" w:tplc="D150618E">
      <w:numFmt w:val="bullet"/>
      <w:lvlText w:val="•"/>
      <w:lvlJc w:val="left"/>
      <w:pPr>
        <w:ind w:left="335" w:hanging="116"/>
      </w:pPr>
      <w:rPr>
        <w:rFonts w:hint="default"/>
      </w:rPr>
    </w:lvl>
    <w:lvl w:ilvl="2" w:tplc="1966D94E">
      <w:numFmt w:val="bullet"/>
      <w:lvlText w:val="•"/>
      <w:lvlJc w:val="left"/>
      <w:pPr>
        <w:ind w:left="570" w:hanging="116"/>
      </w:pPr>
      <w:rPr>
        <w:rFonts w:hint="default"/>
      </w:rPr>
    </w:lvl>
    <w:lvl w:ilvl="3" w:tplc="29FC3262">
      <w:numFmt w:val="bullet"/>
      <w:lvlText w:val="•"/>
      <w:lvlJc w:val="left"/>
      <w:pPr>
        <w:ind w:left="805" w:hanging="116"/>
      </w:pPr>
      <w:rPr>
        <w:rFonts w:hint="default"/>
      </w:rPr>
    </w:lvl>
    <w:lvl w:ilvl="4" w:tplc="2474CD16">
      <w:numFmt w:val="bullet"/>
      <w:lvlText w:val="•"/>
      <w:lvlJc w:val="left"/>
      <w:pPr>
        <w:ind w:left="1040" w:hanging="116"/>
      </w:pPr>
      <w:rPr>
        <w:rFonts w:hint="default"/>
      </w:rPr>
    </w:lvl>
    <w:lvl w:ilvl="5" w:tplc="81C25F0C">
      <w:numFmt w:val="bullet"/>
      <w:lvlText w:val="•"/>
      <w:lvlJc w:val="left"/>
      <w:pPr>
        <w:ind w:left="1276" w:hanging="116"/>
      </w:pPr>
      <w:rPr>
        <w:rFonts w:hint="default"/>
      </w:rPr>
    </w:lvl>
    <w:lvl w:ilvl="6" w:tplc="E2928546">
      <w:numFmt w:val="bullet"/>
      <w:lvlText w:val="•"/>
      <w:lvlJc w:val="left"/>
      <w:pPr>
        <w:ind w:left="1511" w:hanging="116"/>
      </w:pPr>
      <w:rPr>
        <w:rFonts w:hint="default"/>
      </w:rPr>
    </w:lvl>
    <w:lvl w:ilvl="7" w:tplc="4C1C2B5A">
      <w:numFmt w:val="bullet"/>
      <w:lvlText w:val="•"/>
      <w:lvlJc w:val="left"/>
      <w:pPr>
        <w:ind w:left="1746" w:hanging="116"/>
      </w:pPr>
      <w:rPr>
        <w:rFonts w:hint="default"/>
      </w:rPr>
    </w:lvl>
    <w:lvl w:ilvl="8" w:tplc="719ABE22">
      <w:numFmt w:val="bullet"/>
      <w:lvlText w:val="•"/>
      <w:lvlJc w:val="left"/>
      <w:pPr>
        <w:ind w:left="1981" w:hanging="116"/>
      </w:pPr>
      <w:rPr>
        <w:rFonts w:hint="default"/>
      </w:rPr>
    </w:lvl>
  </w:abstractNum>
  <w:abstractNum w:abstractNumId="14">
    <w:nsid w:val="657C0167"/>
    <w:multiLevelType w:val="hybridMultilevel"/>
    <w:tmpl w:val="F3F47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B42104E"/>
    <w:multiLevelType w:val="multilevel"/>
    <w:tmpl w:val="640E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03263E"/>
    <w:multiLevelType w:val="hybridMultilevel"/>
    <w:tmpl w:val="B91E32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BD90DF4"/>
    <w:multiLevelType w:val="hybridMultilevel"/>
    <w:tmpl w:val="D64CB01A"/>
    <w:lvl w:ilvl="0" w:tplc="493C1420">
      <w:start w:val="1"/>
      <w:numFmt w:val="decimal"/>
      <w:lvlText w:val="%1)"/>
      <w:lvlJc w:val="left"/>
      <w:pPr>
        <w:ind w:left="360" w:hanging="360"/>
        <w:jc w:val="left"/>
      </w:pPr>
      <w:rPr>
        <w:rFonts w:ascii="Times New Roman" w:eastAsia="Times New Roman" w:hAnsi="Times New Roman" w:cs="Times New Roman" w:hint="default"/>
        <w:spacing w:val="-20"/>
        <w:w w:val="99"/>
        <w:sz w:val="24"/>
        <w:szCs w:val="24"/>
      </w:rPr>
    </w:lvl>
    <w:lvl w:ilvl="1" w:tplc="4D8672F8">
      <w:numFmt w:val="bullet"/>
      <w:lvlText w:val="•"/>
      <w:lvlJc w:val="left"/>
      <w:pPr>
        <w:ind w:left="1238" w:hanging="360"/>
      </w:pPr>
      <w:rPr>
        <w:rFonts w:hint="default"/>
      </w:rPr>
    </w:lvl>
    <w:lvl w:ilvl="2" w:tplc="04580D52">
      <w:numFmt w:val="bullet"/>
      <w:lvlText w:val="•"/>
      <w:lvlJc w:val="left"/>
      <w:pPr>
        <w:ind w:left="2119" w:hanging="360"/>
      </w:pPr>
      <w:rPr>
        <w:rFonts w:hint="default"/>
      </w:rPr>
    </w:lvl>
    <w:lvl w:ilvl="3" w:tplc="55CCD408">
      <w:numFmt w:val="bullet"/>
      <w:lvlText w:val="•"/>
      <w:lvlJc w:val="left"/>
      <w:pPr>
        <w:ind w:left="2999" w:hanging="360"/>
      </w:pPr>
      <w:rPr>
        <w:rFonts w:hint="default"/>
      </w:rPr>
    </w:lvl>
    <w:lvl w:ilvl="4" w:tplc="F79A74B2">
      <w:numFmt w:val="bullet"/>
      <w:lvlText w:val="•"/>
      <w:lvlJc w:val="left"/>
      <w:pPr>
        <w:ind w:left="3880" w:hanging="360"/>
      </w:pPr>
      <w:rPr>
        <w:rFonts w:hint="default"/>
      </w:rPr>
    </w:lvl>
    <w:lvl w:ilvl="5" w:tplc="54047DD2">
      <w:numFmt w:val="bullet"/>
      <w:lvlText w:val="•"/>
      <w:lvlJc w:val="left"/>
      <w:pPr>
        <w:ind w:left="4761" w:hanging="360"/>
      </w:pPr>
      <w:rPr>
        <w:rFonts w:hint="default"/>
      </w:rPr>
    </w:lvl>
    <w:lvl w:ilvl="6" w:tplc="65AAA17A">
      <w:numFmt w:val="bullet"/>
      <w:lvlText w:val="•"/>
      <w:lvlJc w:val="left"/>
      <w:pPr>
        <w:ind w:left="5641" w:hanging="360"/>
      </w:pPr>
      <w:rPr>
        <w:rFonts w:hint="default"/>
      </w:rPr>
    </w:lvl>
    <w:lvl w:ilvl="7" w:tplc="5492FCF4">
      <w:numFmt w:val="bullet"/>
      <w:lvlText w:val="•"/>
      <w:lvlJc w:val="left"/>
      <w:pPr>
        <w:ind w:left="6522" w:hanging="360"/>
      </w:pPr>
      <w:rPr>
        <w:rFonts w:hint="default"/>
      </w:rPr>
    </w:lvl>
    <w:lvl w:ilvl="8" w:tplc="CBF06334">
      <w:numFmt w:val="bullet"/>
      <w:lvlText w:val="•"/>
      <w:lvlJc w:val="left"/>
      <w:pPr>
        <w:ind w:left="7403" w:hanging="360"/>
      </w:pPr>
      <w:rPr>
        <w:rFonts w:hint="default"/>
      </w:rPr>
    </w:lvl>
  </w:abstractNum>
  <w:abstractNum w:abstractNumId="18">
    <w:nsid w:val="7D131472"/>
    <w:multiLevelType w:val="hybridMultilevel"/>
    <w:tmpl w:val="531CC308"/>
    <w:lvl w:ilvl="0" w:tplc="008AF70C">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1"/>
  </w:num>
  <w:num w:numId="2">
    <w:abstractNumId w:val="1"/>
  </w:num>
  <w:num w:numId="3">
    <w:abstractNumId w:val="2"/>
  </w:num>
  <w:num w:numId="4">
    <w:abstractNumId w:val="10"/>
  </w:num>
  <w:num w:numId="5">
    <w:abstractNumId w:val="15"/>
  </w:num>
  <w:num w:numId="6">
    <w:abstractNumId w:val="4"/>
  </w:num>
  <w:num w:numId="7">
    <w:abstractNumId w:val="8"/>
  </w:num>
  <w:num w:numId="8">
    <w:abstractNumId w:val="13"/>
  </w:num>
  <w:num w:numId="9">
    <w:abstractNumId w:val="9"/>
  </w:num>
  <w:num w:numId="10">
    <w:abstractNumId w:val="5"/>
  </w:num>
  <w:num w:numId="11">
    <w:abstractNumId w:val="7"/>
  </w:num>
  <w:num w:numId="12">
    <w:abstractNumId w:val="17"/>
  </w:num>
  <w:num w:numId="13">
    <w:abstractNumId w:val="3"/>
  </w:num>
  <w:num w:numId="14">
    <w:abstractNumId w:val="0"/>
  </w:num>
  <w:num w:numId="15">
    <w:abstractNumId w:val="12"/>
  </w:num>
  <w:num w:numId="16">
    <w:abstractNumId w:val="18"/>
  </w:num>
  <w:num w:numId="17">
    <w:abstractNumId w:val="6"/>
  </w:num>
  <w:num w:numId="18">
    <w:abstractNumId w:val="1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3B061A"/>
    <w:rsid w:val="00041CA3"/>
    <w:rsid w:val="00066F24"/>
    <w:rsid w:val="000A70A4"/>
    <w:rsid w:val="000B42CE"/>
    <w:rsid w:val="000D4B0F"/>
    <w:rsid w:val="001533BA"/>
    <w:rsid w:val="00153E12"/>
    <w:rsid w:val="00162501"/>
    <w:rsid w:val="00170E82"/>
    <w:rsid w:val="001B045C"/>
    <w:rsid w:val="001C2258"/>
    <w:rsid w:val="001C5FB1"/>
    <w:rsid w:val="001E3CA3"/>
    <w:rsid w:val="001E6EEC"/>
    <w:rsid w:val="001F6805"/>
    <w:rsid w:val="00225FF2"/>
    <w:rsid w:val="00270E56"/>
    <w:rsid w:val="00291418"/>
    <w:rsid w:val="002A19D9"/>
    <w:rsid w:val="002A213E"/>
    <w:rsid w:val="002A5522"/>
    <w:rsid w:val="002D5332"/>
    <w:rsid w:val="002E1EEF"/>
    <w:rsid w:val="00325185"/>
    <w:rsid w:val="00346AE6"/>
    <w:rsid w:val="00386392"/>
    <w:rsid w:val="003A7B13"/>
    <w:rsid w:val="003B061A"/>
    <w:rsid w:val="003B2692"/>
    <w:rsid w:val="003B4FDD"/>
    <w:rsid w:val="003D45C1"/>
    <w:rsid w:val="003E755A"/>
    <w:rsid w:val="003F3976"/>
    <w:rsid w:val="003F7E3A"/>
    <w:rsid w:val="00407B77"/>
    <w:rsid w:val="004158C6"/>
    <w:rsid w:val="00433989"/>
    <w:rsid w:val="00465BC2"/>
    <w:rsid w:val="00467567"/>
    <w:rsid w:val="00476D12"/>
    <w:rsid w:val="004A72EC"/>
    <w:rsid w:val="004C2B5C"/>
    <w:rsid w:val="004F0209"/>
    <w:rsid w:val="005453B5"/>
    <w:rsid w:val="00566A60"/>
    <w:rsid w:val="00570A44"/>
    <w:rsid w:val="00572A69"/>
    <w:rsid w:val="00576991"/>
    <w:rsid w:val="00580A3F"/>
    <w:rsid w:val="005C5C2F"/>
    <w:rsid w:val="005C7276"/>
    <w:rsid w:val="005E13F1"/>
    <w:rsid w:val="005E6581"/>
    <w:rsid w:val="005F65BA"/>
    <w:rsid w:val="00651A4E"/>
    <w:rsid w:val="0065396C"/>
    <w:rsid w:val="00680E1B"/>
    <w:rsid w:val="00694424"/>
    <w:rsid w:val="006A0B71"/>
    <w:rsid w:val="006B7304"/>
    <w:rsid w:val="006C414A"/>
    <w:rsid w:val="006C46BC"/>
    <w:rsid w:val="006C6DA0"/>
    <w:rsid w:val="006E1E34"/>
    <w:rsid w:val="0070561E"/>
    <w:rsid w:val="00715EC4"/>
    <w:rsid w:val="0073610C"/>
    <w:rsid w:val="00742229"/>
    <w:rsid w:val="007444FF"/>
    <w:rsid w:val="00750373"/>
    <w:rsid w:val="00754FBF"/>
    <w:rsid w:val="0079197E"/>
    <w:rsid w:val="007A4A1C"/>
    <w:rsid w:val="008274C5"/>
    <w:rsid w:val="00831D24"/>
    <w:rsid w:val="008344CC"/>
    <w:rsid w:val="00842DD4"/>
    <w:rsid w:val="00853A39"/>
    <w:rsid w:val="00856D1E"/>
    <w:rsid w:val="00860407"/>
    <w:rsid w:val="008E3350"/>
    <w:rsid w:val="008F5899"/>
    <w:rsid w:val="009071DA"/>
    <w:rsid w:val="00911333"/>
    <w:rsid w:val="0092530D"/>
    <w:rsid w:val="0096623D"/>
    <w:rsid w:val="00973B59"/>
    <w:rsid w:val="00976A9C"/>
    <w:rsid w:val="00981BB1"/>
    <w:rsid w:val="009C6B2A"/>
    <w:rsid w:val="009D1138"/>
    <w:rsid w:val="009D61AC"/>
    <w:rsid w:val="009E327B"/>
    <w:rsid w:val="00A07D15"/>
    <w:rsid w:val="00A125BF"/>
    <w:rsid w:val="00A36324"/>
    <w:rsid w:val="00A37ED2"/>
    <w:rsid w:val="00A47080"/>
    <w:rsid w:val="00A47BC3"/>
    <w:rsid w:val="00A679B5"/>
    <w:rsid w:val="00A965B5"/>
    <w:rsid w:val="00AE462B"/>
    <w:rsid w:val="00AF36E0"/>
    <w:rsid w:val="00AF7A34"/>
    <w:rsid w:val="00B154E7"/>
    <w:rsid w:val="00B4133A"/>
    <w:rsid w:val="00B46948"/>
    <w:rsid w:val="00B72E7F"/>
    <w:rsid w:val="00B74E43"/>
    <w:rsid w:val="00BA3148"/>
    <w:rsid w:val="00BB50D7"/>
    <w:rsid w:val="00BD19CF"/>
    <w:rsid w:val="00BD45F7"/>
    <w:rsid w:val="00C32463"/>
    <w:rsid w:val="00C3644D"/>
    <w:rsid w:val="00C54AC0"/>
    <w:rsid w:val="00C646DD"/>
    <w:rsid w:val="00C66E68"/>
    <w:rsid w:val="00C90A5F"/>
    <w:rsid w:val="00CA46E9"/>
    <w:rsid w:val="00CD2FA1"/>
    <w:rsid w:val="00CD5496"/>
    <w:rsid w:val="00D229F3"/>
    <w:rsid w:val="00D4398F"/>
    <w:rsid w:val="00D62274"/>
    <w:rsid w:val="00D85B53"/>
    <w:rsid w:val="00D91564"/>
    <w:rsid w:val="00DA0220"/>
    <w:rsid w:val="00DA4E32"/>
    <w:rsid w:val="00DE3EC4"/>
    <w:rsid w:val="00DE7BA5"/>
    <w:rsid w:val="00DF0ADB"/>
    <w:rsid w:val="00DF110C"/>
    <w:rsid w:val="00E475A9"/>
    <w:rsid w:val="00E676F3"/>
    <w:rsid w:val="00E80F3C"/>
    <w:rsid w:val="00E838AC"/>
    <w:rsid w:val="00E85662"/>
    <w:rsid w:val="00EA0569"/>
    <w:rsid w:val="00EA7B58"/>
    <w:rsid w:val="00F0047E"/>
    <w:rsid w:val="00F0563D"/>
    <w:rsid w:val="00F47B3B"/>
    <w:rsid w:val="00F50997"/>
    <w:rsid w:val="00F50B64"/>
    <w:rsid w:val="00F73D95"/>
    <w:rsid w:val="00F74B98"/>
    <w:rsid w:val="00F77EBD"/>
    <w:rsid w:val="00F81C4B"/>
    <w:rsid w:val="00FA538C"/>
    <w:rsid w:val="00FB4185"/>
    <w:rsid w:val="00FD352B"/>
    <w:rsid w:val="00FD5AA6"/>
    <w:rsid w:val="00FF39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94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754FBF"/>
    <w:pPr>
      <w:keepNext/>
      <w:suppressAutoHyphens w:val="0"/>
      <w:jc w:val="center"/>
      <w:outlineLvl w:val="0"/>
    </w:pPr>
    <w:rPr>
      <w:rFonts w:eastAsia="Calibri"/>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54FBF"/>
    <w:rPr>
      <w:rFonts w:ascii="Times New Roman" w:eastAsia="Calibri" w:hAnsi="Times New Roman" w:cs="Times New Roman"/>
      <w:sz w:val="40"/>
      <w:szCs w:val="20"/>
      <w:lang w:eastAsia="ru-RU"/>
    </w:rPr>
  </w:style>
  <w:style w:type="paragraph" w:styleId="a3">
    <w:name w:val="Normal (Web)"/>
    <w:basedOn w:val="a"/>
    <w:uiPriority w:val="99"/>
    <w:rsid w:val="00754FBF"/>
    <w:pPr>
      <w:suppressAutoHyphens w:val="0"/>
      <w:spacing w:before="100" w:beforeAutospacing="1" w:after="100" w:afterAutospacing="1"/>
    </w:pPr>
    <w:rPr>
      <w:lang w:val="uk-UA" w:eastAsia="uk-UA"/>
    </w:rPr>
  </w:style>
  <w:style w:type="character" w:styleId="a4">
    <w:name w:val="Hyperlink"/>
    <w:uiPriority w:val="99"/>
    <w:semiHidden/>
    <w:rsid w:val="00754FBF"/>
    <w:rPr>
      <w:rFonts w:cs="Times New Roman"/>
      <w:color w:val="0000FF"/>
      <w:u w:val="single"/>
    </w:rPr>
  </w:style>
  <w:style w:type="character" w:customStyle="1" w:styleId="apple-converted-space">
    <w:name w:val="apple-converted-space"/>
    <w:uiPriority w:val="99"/>
    <w:rsid w:val="00754FBF"/>
  </w:style>
  <w:style w:type="paragraph" w:customStyle="1" w:styleId="rvps2">
    <w:name w:val="rvps2"/>
    <w:basedOn w:val="a"/>
    <w:rsid w:val="00754FBF"/>
    <w:pPr>
      <w:suppressAutoHyphens w:val="0"/>
      <w:spacing w:before="100" w:beforeAutospacing="1" w:after="100" w:afterAutospacing="1"/>
    </w:pPr>
    <w:rPr>
      <w:lang w:val="uk-UA" w:eastAsia="uk-UA"/>
    </w:rPr>
  </w:style>
  <w:style w:type="paragraph" w:styleId="a5">
    <w:name w:val="List Paragraph"/>
    <w:basedOn w:val="a"/>
    <w:uiPriority w:val="1"/>
    <w:qFormat/>
    <w:rsid w:val="00754FBF"/>
    <w:pPr>
      <w:suppressAutoHyphens w:val="0"/>
      <w:spacing w:after="200" w:line="276" w:lineRule="auto"/>
      <w:ind w:left="720"/>
      <w:contextualSpacing/>
    </w:pPr>
    <w:rPr>
      <w:rFonts w:asciiTheme="minorHAnsi" w:eastAsiaTheme="minorHAnsi" w:hAnsiTheme="minorHAnsi" w:cstheme="minorBidi"/>
      <w:sz w:val="22"/>
      <w:szCs w:val="22"/>
      <w:lang w:val="uk-UA" w:eastAsia="en-US"/>
    </w:rPr>
  </w:style>
  <w:style w:type="paragraph" w:styleId="a6">
    <w:name w:val="Balloon Text"/>
    <w:basedOn w:val="a"/>
    <w:link w:val="a7"/>
    <w:uiPriority w:val="99"/>
    <w:semiHidden/>
    <w:unhideWhenUsed/>
    <w:rsid w:val="00856D1E"/>
    <w:rPr>
      <w:rFonts w:ascii="Segoe UI" w:hAnsi="Segoe UI" w:cs="Segoe UI"/>
      <w:sz w:val="18"/>
      <w:szCs w:val="18"/>
    </w:rPr>
  </w:style>
  <w:style w:type="character" w:customStyle="1" w:styleId="a7">
    <w:name w:val="Текст выноски Знак"/>
    <w:basedOn w:val="a0"/>
    <w:link w:val="a6"/>
    <w:uiPriority w:val="99"/>
    <w:semiHidden/>
    <w:rsid w:val="00856D1E"/>
    <w:rPr>
      <w:rFonts w:ascii="Segoe UI" w:eastAsia="Times New Roman" w:hAnsi="Segoe UI" w:cs="Segoe UI"/>
      <w:sz w:val="18"/>
      <w:szCs w:val="18"/>
      <w:lang w:eastAsia="ar-SA"/>
    </w:rPr>
  </w:style>
  <w:style w:type="character" w:styleId="a8">
    <w:name w:val="Strong"/>
    <w:basedOn w:val="a0"/>
    <w:uiPriority w:val="22"/>
    <w:qFormat/>
    <w:rsid w:val="00694424"/>
    <w:rPr>
      <w:b/>
      <w:bCs/>
    </w:rPr>
  </w:style>
  <w:style w:type="paragraph" w:styleId="a9">
    <w:name w:val="Body Text"/>
    <w:basedOn w:val="a"/>
    <w:link w:val="aa"/>
    <w:uiPriority w:val="1"/>
    <w:qFormat/>
    <w:rsid w:val="00576991"/>
    <w:pPr>
      <w:widowControl w:val="0"/>
      <w:suppressAutoHyphens w:val="0"/>
      <w:autoSpaceDE w:val="0"/>
      <w:autoSpaceDN w:val="0"/>
      <w:ind w:left="216" w:firstLine="707"/>
      <w:jc w:val="both"/>
    </w:pPr>
  </w:style>
  <w:style w:type="character" w:customStyle="1" w:styleId="aa">
    <w:name w:val="Основной текст Знак"/>
    <w:basedOn w:val="a0"/>
    <w:link w:val="a9"/>
    <w:uiPriority w:val="1"/>
    <w:rsid w:val="00576991"/>
    <w:rPr>
      <w:rFonts w:ascii="Times New Roman" w:eastAsia="Times New Roman" w:hAnsi="Times New Roman" w:cs="Times New Roman"/>
      <w:sz w:val="24"/>
      <w:szCs w:val="24"/>
    </w:rPr>
  </w:style>
  <w:style w:type="paragraph" w:customStyle="1" w:styleId="Heading1">
    <w:name w:val="Heading 1"/>
    <w:basedOn w:val="a"/>
    <w:uiPriority w:val="1"/>
    <w:qFormat/>
    <w:rsid w:val="001F6805"/>
    <w:pPr>
      <w:widowControl w:val="0"/>
      <w:suppressAutoHyphens w:val="0"/>
      <w:autoSpaceDE w:val="0"/>
      <w:autoSpaceDN w:val="0"/>
      <w:ind w:left="924"/>
      <w:outlineLvl w:val="1"/>
    </w:pPr>
    <w:rPr>
      <w:b/>
      <w:bCs/>
    </w:rPr>
  </w:style>
  <w:style w:type="table" w:customStyle="1" w:styleId="TableNormal">
    <w:name w:val="Table Normal"/>
    <w:uiPriority w:val="2"/>
    <w:semiHidden/>
    <w:unhideWhenUsed/>
    <w:qFormat/>
    <w:rsid w:val="009253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2530D"/>
    <w:pPr>
      <w:widowControl w:val="0"/>
      <w:suppressAutoHyphens w:val="0"/>
      <w:autoSpaceDE w:val="0"/>
      <w:autoSpaceDN w:val="0"/>
      <w:ind w:left="107"/>
    </w:pPr>
    <w:rPr>
      <w:sz w:val="22"/>
      <w:szCs w:val="22"/>
    </w:rPr>
  </w:style>
  <w:style w:type="paragraph" w:styleId="ab">
    <w:name w:val="header"/>
    <w:basedOn w:val="a"/>
    <w:link w:val="ac"/>
    <w:uiPriority w:val="99"/>
    <w:semiHidden/>
    <w:unhideWhenUsed/>
    <w:rsid w:val="00CD2FA1"/>
    <w:pPr>
      <w:tabs>
        <w:tab w:val="center" w:pos="4677"/>
        <w:tab w:val="right" w:pos="9355"/>
      </w:tabs>
    </w:pPr>
  </w:style>
  <w:style w:type="character" w:customStyle="1" w:styleId="ac">
    <w:name w:val="Верхний колонтитул Знак"/>
    <w:basedOn w:val="a0"/>
    <w:link w:val="ab"/>
    <w:uiPriority w:val="99"/>
    <w:semiHidden/>
    <w:rsid w:val="00CD2FA1"/>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CD2FA1"/>
    <w:pPr>
      <w:tabs>
        <w:tab w:val="center" w:pos="4677"/>
        <w:tab w:val="right" w:pos="9355"/>
      </w:tabs>
    </w:pPr>
  </w:style>
  <w:style w:type="character" w:customStyle="1" w:styleId="ae">
    <w:name w:val="Нижний колонтитул Знак"/>
    <w:basedOn w:val="a0"/>
    <w:link w:val="ad"/>
    <w:uiPriority w:val="99"/>
    <w:rsid w:val="00CD2FA1"/>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silrad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silrada@gmail.com" TargetMode="External"/><Relationship Id="rId5" Type="http://schemas.openxmlformats.org/officeDocument/2006/relationships/webSettings" Target="webSettings.xml"/><Relationship Id="rId10" Type="http://schemas.openxmlformats.org/officeDocument/2006/relationships/hyperlink" Target="mailto:Barsilrada@gmail.com" TargetMode="External"/><Relationship Id="rId4" Type="http://schemas.openxmlformats.org/officeDocument/2006/relationships/settings" Target="settings.xml"/><Relationship Id="rId9" Type="http://schemas.openxmlformats.org/officeDocument/2006/relationships/hyperlink" Target="mailto:Barsilrada@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1796B-03B9-4C75-94E4-C0589207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8877</Words>
  <Characters>50605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Admin</cp:lastModifiedBy>
  <cp:revision>2</cp:revision>
  <cp:lastPrinted>2019-05-15T09:04:00Z</cp:lastPrinted>
  <dcterms:created xsi:type="dcterms:W3CDTF">2019-05-15T11:24:00Z</dcterms:created>
  <dcterms:modified xsi:type="dcterms:W3CDTF">2019-05-15T11:24:00Z</dcterms:modified>
</cp:coreProperties>
</file>